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1ADF5" w14:textId="77777777" w:rsidR="00006562" w:rsidRPr="002508E8" w:rsidRDefault="002508E8" w:rsidP="002508E8">
      <w:pPr>
        <w:jc w:val="center"/>
      </w:pPr>
      <w:bookmarkStart w:id="0" w:name="_GoBack"/>
      <w:bookmarkEnd w:id="0"/>
      <w:r>
        <w:rPr>
          <w:noProof/>
        </w:rPr>
        <w:drawing>
          <wp:inline distT="0" distB="0" distL="0" distR="0" wp14:anchorId="22E7329D" wp14:editId="1A8D8123">
            <wp:extent cx="1371600" cy="1285875"/>
            <wp:effectExtent l="0" t="0" r="0" b="9525"/>
            <wp:docPr id="31" name="Picture 3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85875"/>
                    </a:xfrm>
                    <a:prstGeom prst="rect">
                      <a:avLst/>
                    </a:prstGeom>
                  </pic:spPr>
                </pic:pic>
              </a:graphicData>
            </a:graphic>
          </wp:inline>
        </w:drawing>
      </w:r>
    </w:p>
    <w:p w14:paraId="2D8B6619" w14:textId="77777777" w:rsidR="00006562" w:rsidRPr="002508E8" w:rsidRDefault="00006562" w:rsidP="002508E8">
      <w:pPr>
        <w:jc w:val="center"/>
        <w:rPr>
          <w:rFonts w:ascii="Century Gothic" w:hAnsi="Century Gothic"/>
          <w:b/>
          <w:sz w:val="40"/>
          <w:szCs w:val="40"/>
        </w:rPr>
      </w:pPr>
    </w:p>
    <w:p w14:paraId="57D89B9B" w14:textId="77777777" w:rsidR="00006562" w:rsidRPr="002508E8" w:rsidRDefault="002508E8" w:rsidP="002508E8">
      <w:pPr>
        <w:jc w:val="center"/>
        <w:rPr>
          <w:rFonts w:ascii="Century Gothic" w:hAnsi="Century Gothic"/>
          <w:b/>
          <w:sz w:val="52"/>
          <w:szCs w:val="52"/>
        </w:rPr>
      </w:pPr>
      <w:r w:rsidRPr="002508E8">
        <w:rPr>
          <w:rFonts w:ascii="Century Gothic" w:hAnsi="Century Gothic"/>
          <w:b/>
          <w:sz w:val="52"/>
          <w:szCs w:val="52"/>
        </w:rPr>
        <w:t>West Wittering</w:t>
      </w:r>
      <w:r w:rsidR="00006562" w:rsidRPr="002508E8">
        <w:rPr>
          <w:rFonts w:ascii="Century Gothic" w:hAnsi="Century Gothic"/>
          <w:b/>
          <w:sz w:val="52"/>
          <w:szCs w:val="52"/>
        </w:rPr>
        <w:t xml:space="preserve"> Neighbourhood Plan</w:t>
      </w:r>
    </w:p>
    <w:p w14:paraId="2BD670F0" w14:textId="77777777" w:rsidR="00006562" w:rsidRPr="002508E8" w:rsidRDefault="00006562" w:rsidP="002508E8">
      <w:pPr>
        <w:jc w:val="center"/>
        <w:rPr>
          <w:rFonts w:ascii="Century Gothic" w:hAnsi="Century Gothic"/>
          <w:b/>
          <w:sz w:val="40"/>
          <w:szCs w:val="40"/>
        </w:rPr>
      </w:pPr>
    </w:p>
    <w:p w14:paraId="5CB762AE" w14:textId="77777777" w:rsidR="00065E2D" w:rsidRDefault="00065E2D" w:rsidP="002508E8">
      <w:pPr>
        <w:jc w:val="center"/>
        <w:rPr>
          <w:rFonts w:ascii="Century Gothic" w:hAnsi="Century Gothic"/>
          <w:b/>
          <w:sz w:val="40"/>
          <w:szCs w:val="40"/>
        </w:rPr>
      </w:pPr>
      <w:r>
        <w:rPr>
          <w:rFonts w:ascii="Century Gothic" w:hAnsi="Century Gothic"/>
          <w:b/>
          <w:sz w:val="40"/>
          <w:szCs w:val="40"/>
        </w:rPr>
        <w:t>HERITAGE AND ASSETS</w:t>
      </w:r>
    </w:p>
    <w:p w14:paraId="02518F99" w14:textId="77777777" w:rsidR="00006562" w:rsidRPr="002508E8" w:rsidRDefault="00006562" w:rsidP="002508E8">
      <w:pPr>
        <w:jc w:val="center"/>
        <w:rPr>
          <w:rFonts w:ascii="Century Gothic" w:hAnsi="Century Gothic"/>
          <w:b/>
          <w:sz w:val="40"/>
          <w:szCs w:val="40"/>
        </w:rPr>
      </w:pPr>
      <w:r w:rsidRPr="002508E8">
        <w:rPr>
          <w:rFonts w:ascii="Century Gothic" w:hAnsi="Century Gothic"/>
          <w:b/>
          <w:sz w:val="40"/>
          <w:szCs w:val="40"/>
        </w:rPr>
        <w:t xml:space="preserve"> Focus Group</w:t>
      </w:r>
      <w:r w:rsidR="002508E8" w:rsidRPr="002508E8">
        <w:rPr>
          <w:rFonts w:ascii="Century Gothic" w:hAnsi="Century Gothic"/>
          <w:b/>
          <w:sz w:val="40"/>
          <w:szCs w:val="40"/>
        </w:rPr>
        <w:t xml:space="preserve"> </w:t>
      </w:r>
      <w:r w:rsidRPr="002508E8">
        <w:rPr>
          <w:rFonts w:ascii="Century Gothic" w:hAnsi="Century Gothic"/>
          <w:b/>
          <w:sz w:val="40"/>
          <w:szCs w:val="40"/>
        </w:rPr>
        <w:t>Working Paper</w:t>
      </w:r>
    </w:p>
    <w:p w14:paraId="0DFE80A8" w14:textId="77777777" w:rsidR="00006562" w:rsidRPr="002508E8" w:rsidRDefault="00006562" w:rsidP="002508E8">
      <w:pPr>
        <w:jc w:val="center"/>
        <w:rPr>
          <w:rFonts w:ascii="Century Gothic" w:hAnsi="Century Gothic"/>
          <w:b/>
          <w:sz w:val="40"/>
          <w:szCs w:val="40"/>
        </w:rPr>
      </w:pPr>
    </w:p>
    <w:p w14:paraId="779A569E" w14:textId="77777777" w:rsidR="002508E8" w:rsidRDefault="002508E8" w:rsidP="002508E8">
      <w:pPr>
        <w:jc w:val="center"/>
        <w:rPr>
          <w:rFonts w:ascii="Century Gothic" w:hAnsi="Century Gothic"/>
          <w:b/>
          <w:sz w:val="40"/>
          <w:szCs w:val="40"/>
        </w:rPr>
      </w:pPr>
    </w:p>
    <w:p w14:paraId="76F9D4F8" w14:textId="77777777" w:rsidR="002508E8" w:rsidRDefault="002508E8" w:rsidP="002508E8">
      <w:pPr>
        <w:jc w:val="center"/>
        <w:rPr>
          <w:rFonts w:ascii="Century Gothic" w:hAnsi="Century Gothic"/>
          <w:b/>
          <w:sz w:val="40"/>
          <w:szCs w:val="40"/>
        </w:rPr>
      </w:pPr>
    </w:p>
    <w:p w14:paraId="696C2BBF" w14:textId="77777777" w:rsidR="002508E8" w:rsidRDefault="002508E8" w:rsidP="002508E8">
      <w:pPr>
        <w:jc w:val="center"/>
        <w:rPr>
          <w:rFonts w:ascii="Century Gothic" w:hAnsi="Century Gothic"/>
          <w:b/>
          <w:sz w:val="40"/>
          <w:szCs w:val="40"/>
        </w:rPr>
      </w:pPr>
    </w:p>
    <w:p w14:paraId="75D72FC0" w14:textId="77777777" w:rsidR="002508E8" w:rsidRDefault="002508E8" w:rsidP="002508E8">
      <w:pPr>
        <w:jc w:val="center"/>
        <w:rPr>
          <w:rFonts w:ascii="Century Gothic" w:hAnsi="Century Gothic"/>
          <w:b/>
          <w:sz w:val="40"/>
          <w:szCs w:val="40"/>
        </w:rPr>
      </w:pPr>
    </w:p>
    <w:p w14:paraId="5B4FD222" w14:textId="508FE662" w:rsidR="00006562" w:rsidRPr="00745EE3" w:rsidRDefault="00745EE3" w:rsidP="002508E8">
      <w:pPr>
        <w:jc w:val="center"/>
        <w:rPr>
          <w:rFonts w:ascii="Century Gothic" w:hAnsi="Century Gothic"/>
          <w:b/>
          <w:color w:val="FF0000"/>
          <w:sz w:val="40"/>
          <w:szCs w:val="40"/>
        </w:rPr>
      </w:pPr>
      <w:r w:rsidRPr="00745EE3">
        <w:rPr>
          <w:rFonts w:ascii="Century Gothic" w:hAnsi="Century Gothic"/>
          <w:b/>
          <w:color w:val="FF0000"/>
          <w:sz w:val="40"/>
          <w:szCs w:val="40"/>
        </w:rPr>
        <w:t>June 2018</w:t>
      </w:r>
    </w:p>
    <w:p w14:paraId="203D4615" w14:textId="77777777" w:rsidR="002508E8" w:rsidRPr="002508E8" w:rsidRDefault="002508E8" w:rsidP="002508E8">
      <w:pPr>
        <w:jc w:val="center"/>
      </w:pPr>
    </w:p>
    <w:p w14:paraId="69B66466" w14:textId="77777777" w:rsidR="002508E8" w:rsidRPr="002508E8" w:rsidRDefault="002508E8" w:rsidP="002508E8">
      <w:pPr>
        <w:jc w:val="center"/>
      </w:pPr>
    </w:p>
    <w:p w14:paraId="153695EB" w14:textId="77777777" w:rsidR="002508E8" w:rsidRPr="002508E8" w:rsidRDefault="002508E8" w:rsidP="002508E8">
      <w:pPr>
        <w:jc w:val="center"/>
      </w:pPr>
      <w:r w:rsidRPr="002508E8">
        <w:rPr>
          <w:noProof/>
        </w:rPr>
        <w:drawing>
          <wp:inline distT="0" distB="0" distL="0" distR="0" wp14:anchorId="419FD5DC" wp14:editId="2BDC30F7">
            <wp:extent cx="5731510" cy="985001"/>
            <wp:effectExtent l="0" t="0" r="2540" b="571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85001"/>
                    </a:xfrm>
                    <a:prstGeom prst="rect">
                      <a:avLst/>
                    </a:prstGeom>
                    <a:noFill/>
                  </pic:spPr>
                </pic:pic>
              </a:graphicData>
            </a:graphic>
          </wp:inline>
        </w:drawing>
      </w:r>
    </w:p>
    <w:p w14:paraId="6A220B52" w14:textId="77777777" w:rsidR="002508E8" w:rsidRPr="002508E8" w:rsidRDefault="002508E8" w:rsidP="002508E8">
      <w:pPr>
        <w:jc w:val="center"/>
      </w:pPr>
    </w:p>
    <w:p w14:paraId="37193669" w14:textId="77777777" w:rsidR="002262A4" w:rsidRPr="002508E8" w:rsidRDefault="002262A4" w:rsidP="002508E8"/>
    <w:p w14:paraId="5D492A04" w14:textId="77777777" w:rsidR="002262A4" w:rsidRPr="002508E8" w:rsidRDefault="002262A4" w:rsidP="002508E8">
      <w:r w:rsidRPr="002508E8">
        <w:t>CONTENTS</w:t>
      </w:r>
    </w:p>
    <w:p w14:paraId="5ADDCD6B" w14:textId="77777777" w:rsidR="002262A4" w:rsidRDefault="002262A4" w:rsidP="002508E8"/>
    <w:p w14:paraId="0A1E6647" w14:textId="77777777" w:rsidR="002508E8" w:rsidRDefault="002508E8" w:rsidP="002508E8"/>
    <w:p w14:paraId="4B46748E" w14:textId="77777777" w:rsidR="002508E8" w:rsidRDefault="002508E8" w:rsidP="002508E8"/>
    <w:p w14:paraId="68F23F5B" w14:textId="77777777" w:rsidR="002508E8" w:rsidRDefault="002508E8" w:rsidP="002508E8"/>
    <w:p w14:paraId="307562BF" w14:textId="77777777" w:rsidR="002508E8" w:rsidRDefault="002508E8" w:rsidP="002508E8"/>
    <w:p w14:paraId="225A0750" w14:textId="77777777" w:rsidR="002508E8" w:rsidRDefault="002508E8" w:rsidP="002508E8"/>
    <w:p w14:paraId="72D75E4D" w14:textId="77777777" w:rsidR="002508E8" w:rsidRDefault="002508E8" w:rsidP="002508E8"/>
    <w:p w14:paraId="4B49B2CC" w14:textId="77777777" w:rsidR="002508E8" w:rsidRDefault="002508E8" w:rsidP="002508E8"/>
    <w:p w14:paraId="655D1BA4" w14:textId="77777777" w:rsidR="002508E8" w:rsidRDefault="002508E8" w:rsidP="002508E8"/>
    <w:p w14:paraId="3FFA531F" w14:textId="77777777" w:rsidR="002508E8" w:rsidRDefault="002508E8" w:rsidP="002508E8"/>
    <w:p w14:paraId="01539F5D" w14:textId="77777777" w:rsidR="002508E8" w:rsidRDefault="002508E8" w:rsidP="002508E8"/>
    <w:p w14:paraId="001550C3" w14:textId="77777777" w:rsidR="002508E8" w:rsidRDefault="002508E8" w:rsidP="002508E8"/>
    <w:p w14:paraId="4CC7EF21" w14:textId="77777777" w:rsidR="002508E8" w:rsidRDefault="002508E8" w:rsidP="002508E8"/>
    <w:p w14:paraId="2D2DA35C" w14:textId="77777777" w:rsidR="002508E8" w:rsidRDefault="002508E8" w:rsidP="002508E8"/>
    <w:p w14:paraId="4AE0CFFF" w14:textId="77777777" w:rsidR="002508E8" w:rsidRDefault="002508E8" w:rsidP="002508E8"/>
    <w:p w14:paraId="2D983FBB" w14:textId="77777777" w:rsidR="002508E8" w:rsidRDefault="002508E8" w:rsidP="002508E8"/>
    <w:p w14:paraId="44D1B775" w14:textId="77777777" w:rsidR="002508E8" w:rsidRDefault="002508E8" w:rsidP="002508E8"/>
    <w:p w14:paraId="3C77EB21" w14:textId="77777777" w:rsidR="002508E8" w:rsidRDefault="002508E8" w:rsidP="002508E8"/>
    <w:p w14:paraId="5F8432D8" w14:textId="77777777" w:rsidR="002508E8" w:rsidRDefault="002508E8" w:rsidP="002508E8"/>
    <w:p w14:paraId="6D9F6AD9" w14:textId="77777777" w:rsidR="002508E8" w:rsidRDefault="002508E8" w:rsidP="002508E8"/>
    <w:p w14:paraId="17D2F3A1" w14:textId="77777777" w:rsidR="002508E8" w:rsidRDefault="002508E8" w:rsidP="002508E8"/>
    <w:p w14:paraId="12D93771" w14:textId="77777777" w:rsidR="002508E8" w:rsidRDefault="002508E8" w:rsidP="002508E8"/>
    <w:p w14:paraId="32309642" w14:textId="77777777" w:rsidR="002508E8" w:rsidRDefault="002508E8" w:rsidP="002508E8"/>
    <w:p w14:paraId="0D014243" w14:textId="77777777" w:rsidR="002508E8" w:rsidRPr="002508E8" w:rsidRDefault="002508E8" w:rsidP="002508E8"/>
    <w:p w14:paraId="0457C77B" w14:textId="77777777" w:rsidR="00DB512F" w:rsidRPr="002508E8" w:rsidRDefault="00DB512F" w:rsidP="002508E8"/>
    <w:p w14:paraId="368C6392" w14:textId="77777777" w:rsidR="004A75B4" w:rsidRPr="002508E8" w:rsidRDefault="004A75B4" w:rsidP="002508E8"/>
    <w:p w14:paraId="42D4A01F" w14:textId="77777777" w:rsidR="00DB512F" w:rsidRPr="002508E8" w:rsidRDefault="00006562" w:rsidP="002508E8">
      <w:pPr>
        <w:rPr>
          <w:b/>
        </w:rPr>
      </w:pPr>
      <w:r w:rsidRPr="002508E8">
        <w:rPr>
          <w:b/>
        </w:rPr>
        <w:t>INTRODUCTION</w:t>
      </w:r>
    </w:p>
    <w:p w14:paraId="720F950F" w14:textId="77777777" w:rsidR="00006562" w:rsidRPr="002508E8" w:rsidRDefault="00006562" w:rsidP="002508E8">
      <w:pPr>
        <w:rPr>
          <w:b/>
        </w:rPr>
      </w:pPr>
      <w:r w:rsidRPr="002508E8">
        <w:rPr>
          <w:b/>
        </w:rPr>
        <w:t>Overview</w:t>
      </w:r>
    </w:p>
    <w:p w14:paraId="5AD64B72" w14:textId="257FB638" w:rsidR="002508E8" w:rsidRDefault="00F11F4E" w:rsidP="002508E8">
      <w:r w:rsidRPr="002508E8">
        <w:t>This report sets out the work undertaken by the</w:t>
      </w:r>
      <w:r w:rsidR="00745EE3">
        <w:t xml:space="preserve"> </w:t>
      </w:r>
      <w:r w:rsidR="0005631E">
        <w:t>Assets</w:t>
      </w:r>
      <w:r w:rsidRPr="002508E8">
        <w:t xml:space="preserve"> </w:t>
      </w:r>
      <w:r w:rsidR="00D90F25">
        <w:t xml:space="preserve">Treasures and Heritage </w:t>
      </w:r>
      <w:r w:rsidRPr="002508E8">
        <w:t xml:space="preserve">Focus Group, and our proposed </w:t>
      </w:r>
      <w:r w:rsidR="002508E8">
        <w:t xml:space="preserve">recommendations to be considered for the West Wittering draft Neighbourhood Plan. </w:t>
      </w:r>
    </w:p>
    <w:p w14:paraId="54CD2C7B" w14:textId="77777777" w:rsidR="002508E8" w:rsidRDefault="002508E8" w:rsidP="002508E8"/>
    <w:p w14:paraId="3B1B80CC" w14:textId="77777777" w:rsidR="00745EE3" w:rsidRDefault="00745EE3" w:rsidP="002508E8"/>
    <w:p w14:paraId="2928DEEA" w14:textId="50F47EE1" w:rsidR="00745EE3" w:rsidRPr="00745EE3" w:rsidRDefault="00745EE3" w:rsidP="00745EE3">
      <w:pPr>
        <w:jc w:val="center"/>
        <w:rPr>
          <w:color w:val="FF0000"/>
        </w:rPr>
      </w:pPr>
      <w:r w:rsidRPr="00745EE3">
        <w:rPr>
          <w:color w:val="FF0000"/>
        </w:rPr>
        <w:t>Insert picture of an asset</w:t>
      </w:r>
    </w:p>
    <w:p w14:paraId="1FFC7174" w14:textId="77777777" w:rsidR="00745EE3" w:rsidRDefault="00745EE3" w:rsidP="002508E8"/>
    <w:p w14:paraId="5E305754" w14:textId="77777777" w:rsidR="002508E8" w:rsidRDefault="002508E8" w:rsidP="002508E8"/>
    <w:p w14:paraId="3BBA2C11" w14:textId="77777777" w:rsidR="00745EE3" w:rsidRDefault="00745EE3" w:rsidP="002508E8"/>
    <w:p w14:paraId="703952E0" w14:textId="77777777" w:rsidR="00745EE3" w:rsidRDefault="00745EE3" w:rsidP="002508E8"/>
    <w:p w14:paraId="622D5F3F" w14:textId="77777777" w:rsidR="00745EE3" w:rsidRDefault="00745EE3" w:rsidP="002508E8"/>
    <w:p w14:paraId="4EB44B83" w14:textId="77777777" w:rsidR="00745EE3" w:rsidRDefault="00745EE3" w:rsidP="002508E8"/>
    <w:p w14:paraId="75C1CF42" w14:textId="77777777" w:rsidR="00745EE3" w:rsidRDefault="00745EE3" w:rsidP="002508E8"/>
    <w:p w14:paraId="2738FBAF" w14:textId="77777777" w:rsidR="00745EE3" w:rsidRDefault="00745EE3" w:rsidP="002508E8"/>
    <w:p w14:paraId="7F9319E3" w14:textId="32993CB1" w:rsidR="00F11F4E" w:rsidRDefault="002508E8" w:rsidP="002508E8">
      <w:pPr>
        <w:rPr>
          <w:b/>
        </w:rPr>
      </w:pPr>
      <w:r w:rsidRPr="002508E8">
        <w:rPr>
          <w:b/>
        </w:rPr>
        <w:t>T</w:t>
      </w:r>
      <w:r w:rsidR="00EE7B74" w:rsidRPr="002508E8">
        <w:rPr>
          <w:b/>
        </w:rPr>
        <w:t xml:space="preserve">he </w:t>
      </w:r>
      <w:r w:rsidR="00C45F9E">
        <w:rPr>
          <w:b/>
        </w:rPr>
        <w:t xml:space="preserve">Asset Treasures and Heritage </w:t>
      </w:r>
      <w:r w:rsidR="00EE7B74" w:rsidRPr="002508E8">
        <w:rPr>
          <w:b/>
        </w:rPr>
        <w:t>Focus Group</w:t>
      </w:r>
      <w:r w:rsidRPr="002508E8">
        <w:rPr>
          <w:b/>
        </w:rPr>
        <w:t xml:space="preserve"> Members</w:t>
      </w:r>
    </w:p>
    <w:p w14:paraId="79015ECC" w14:textId="16489B4D" w:rsidR="00C45F9E" w:rsidRDefault="00C45F9E" w:rsidP="002508E8">
      <w:pPr>
        <w:rPr>
          <w:b/>
        </w:rPr>
      </w:pPr>
      <w:r>
        <w:rPr>
          <w:b/>
        </w:rPr>
        <w:t>Joanne Brown</w:t>
      </w:r>
    </w:p>
    <w:p w14:paraId="449EAC66" w14:textId="7A7A8F11" w:rsidR="00C45F9E" w:rsidRDefault="00C45F9E" w:rsidP="002508E8">
      <w:pPr>
        <w:rPr>
          <w:b/>
        </w:rPr>
      </w:pPr>
      <w:r>
        <w:rPr>
          <w:b/>
        </w:rPr>
        <w:t>Nicolette Pike</w:t>
      </w:r>
    </w:p>
    <w:p w14:paraId="2119C504" w14:textId="74A7F66D" w:rsidR="00214A7B" w:rsidRPr="002508E8" w:rsidRDefault="00214A7B" w:rsidP="002508E8">
      <w:pPr>
        <w:rPr>
          <w:b/>
        </w:rPr>
      </w:pPr>
      <w:r>
        <w:rPr>
          <w:b/>
        </w:rPr>
        <w:t>Angela Ward</w:t>
      </w:r>
    </w:p>
    <w:p w14:paraId="49551AA4" w14:textId="77777777" w:rsidR="00F11F4E" w:rsidRPr="002508E8" w:rsidRDefault="00F11F4E" w:rsidP="002508E8">
      <w:pPr>
        <w:rPr>
          <w:highlight w:val="yellow"/>
        </w:rPr>
      </w:pPr>
      <w:r w:rsidRPr="002508E8">
        <w:rPr>
          <w:highlight w:val="yellow"/>
        </w:rPr>
        <w:br w:type="page"/>
      </w:r>
    </w:p>
    <w:p w14:paraId="60EBE51C" w14:textId="31C03C18" w:rsidR="00561977" w:rsidRPr="002508E8" w:rsidRDefault="00B60827" w:rsidP="002508E8">
      <w:r w:rsidRPr="002508E8">
        <w:rPr>
          <w:b/>
        </w:rPr>
        <w:t>Introduction</w:t>
      </w:r>
      <w:r w:rsidR="006E1A9A" w:rsidRPr="002508E8">
        <w:rPr>
          <w:b/>
        </w:rPr>
        <w:t xml:space="preserve"> </w:t>
      </w:r>
    </w:p>
    <w:p w14:paraId="54C153B7" w14:textId="77777777" w:rsidR="0005631E" w:rsidRDefault="0005631E" w:rsidP="0005631E">
      <w:r w:rsidRPr="003E5451">
        <w:t>West Wittering is a rural seaside village one third of which is an Area of Ou</w:t>
      </w:r>
      <w:r>
        <w:t>ts</w:t>
      </w:r>
      <w:r w:rsidRPr="003E5451">
        <w:t>anding Natural Beauty (A</w:t>
      </w:r>
      <w:r>
        <w:t>ON</w:t>
      </w:r>
      <w:r w:rsidRPr="003E5451">
        <w:t>B) and bordered on two sides by water on the western extremity of the Manhood Peninsular.  The main settlement forms two sections separated by a significant green gap of farmland.  The western part contains most of the historic property, the centre of which is a designated Conservation Area containing many listed buildings.  The eastern section contains more modern post war property.</w:t>
      </w:r>
    </w:p>
    <w:p w14:paraId="4BF10C93" w14:textId="68CB37B4" w:rsidR="00FB4B91" w:rsidRPr="003E5451" w:rsidRDefault="00FB4B91" w:rsidP="0005631E">
      <w:r>
        <w:t>The village contains several green spaces as well as open space for use by the community for recreational activities together with several buildings for the benefit of the village.</w:t>
      </w:r>
    </w:p>
    <w:p w14:paraId="17B56694" w14:textId="77777777" w:rsidR="0005631E" w:rsidRDefault="0005631E" w:rsidP="0005631E">
      <w:r w:rsidRPr="003E5451">
        <w:t>The area is also rich in biodiversity and recognised as internationally important habitat for birds flora and fauna.  As a result parts of the area are protected from any inappropriate development because of their European designations which are there as a result of recognition of their importance for wildlife.</w:t>
      </w:r>
    </w:p>
    <w:p w14:paraId="36CE3185" w14:textId="1F4E9C20" w:rsidR="00776B8E" w:rsidRPr="003E5451" w:rsidRDefault="00776B8E" w:rsidP="0005631E">
      <w:r>
        <w:t>The village is extremely popular but nevertheless has managed to retain its historic character and rural feel.</w:t>
      </w:r>
    </w:p>
    <w:p w14:paraId="119FD9B3" w14:textId="5865D900" w:rsidR="00251A76" w:rsidRDefault="0005631E" w:rsidP="002508E8">
      <w:r w:rsidRPr="003E5451">
        <w:t xml:space="preserve">The area has long been a destination for holiday makers and day trippers to the beach.  This has had the effect on the village of creating traffic and parking issues and the rise in the number of second homes.  </w:t>
      </w:r>
    </w:p>
    <w:p w14:paraId="3C6F6C10" w14:textId="5AACE90E" w:rsidR="00DB512F" w:rsidRPr="00BC497C" w:rsidRDefault="00DB512F" w:rsidP="00BC497C">
      <w:pPr>
        <w:rPr>
          <w:b/>
        </w:rPr>
      </w:pPr>
      <w:r w:rsidRPr="00BC497C">
        <w:rPr>
          <w:b/>
        </w:rPr>
        <w:t>Aim and Objectives of group</w:t>
      </w:r>
      <w:r w:rsidR="00BC497C">
        <w:rPr>
          <w:b/>
        </w:rPr>
        <w:t xml:space="preserve"> </w:t>
      </w:r>
    </w:p>
    <w:p w14:paraId="199178F5" w14:textId="5D6894E3" w:rsidR="00BC497C" w:rsidRPr="00E0074D" w:rsidRDefault="00BC497C" w:rsidP="00BC497C">
      <w:r w:rsidRPr="00E0074D">
        <w:t>The Focus Group’s aim and objectives are based upon a strong foundation of evidence from the following</w:t>
      </w:r>
      <w:r w:rsidR="00E0074D" w:rsidRPr="00E0074D">
        <w:t>:</w:t>
      </w:r>
      <w:r w:rsidRPr="00E0074D">
        <w:t xml:space="preserve"> </w:t>
      </w:r>
    </w:p>
    <w:p w14:paraId="3675960D" w14:textId="77777777" w:rsidR="00E0074D" w:rsidRPr="00E0074D" w:rsidRDefault="00BC497C" w:rsidP="00BC497C">
      <w:pPr>
        <w:pStyle w:val="ListParagraph"/>
        <w:numPr>
          <w:ilvl w:val="0"/>
          <w:numId w:val="4"/>
        </w:numPr>
      </w:pPr>
      <w:r w:rsidRPr="00E0074D">
        <w:t>Responses given in the Neighbourhood Plan</w:t>
      </w:r>
      <w:r w:rsidR="00E0074D" w:rsidRPr="00E0074D">
        <w:t xml:space="preserve"> Questionnaire</w:t>
      </w:r>
    </w:p>
    <w:p w14:paraId="540B09EE" w14:textId="77777777" w:rsidR="00BC497C" w:rsidRPr="00E0074D" w:rsidRDefault="00BC497C" w:rsidP="00BC497C">
      <w:pPr>
        <w:pStyle w:val="ListParagraph"/>
        <w:numPr>
          <w:ilvl w:val="0"/>
          <w:numId w:val="4"/>
        </w:numPr>
      </w:pPr>
      <w:r w:rsidRPr="00E0074D">
        <w:t xml:space="preserve">Input from the Neighbourhood Plan Steering Group and Focus Groups </w:t>
      </w:r>
    </w:p>
    <w:p w14:paraId="4688D6A3" w14:textId="77777777" w:rsidR="00BC497C" w:rsidRPr="00E0074D" w:rsidRDefault="00BC497C" w:rsidP="00BC497C">
      <w:pPr>
        <w:pStyle w:val="ListParagraph"/>
        <w:numPr>
          <w:ilvl w:val="0"/>
          <w:numId w:val="4"/>
        </w:numPr>
      </w:pPr>
      <w:r w:rsidRPr="00E0074D">
        <w:t xml:space="preserve">Input from Neighbourhood Plan workshops; </w:t>
      </w:r>
    </w:p>
    <w:p w14:paraId="0A9F09A1" w14:textId="690F5D3E" w:rsidR="00BC497C" w:rsidRPr="00E0074D" w:rsidRDefault="00BC497C" w:rsidP="00BC497C">
      <w:pPr>
        <w:pStyle w:val="ListParagraph"/>
        <w:numPr>
          <w:ilvl w:val="0"/>
          <w:numId w:val="4"/>
        </w:numPr>
      </w:pPr>
      <w:r w:rsidRPr="00E0074D">
        <w:t>Input from local stakeholder groups</w:t>
      </w:r>
      <w:r w:rsidR="00E0074D" w:rsidRPr="00E0074D">
        <w:t xml:space="preserve"> – </w:t>
      </w:r>
      <w:r w:rsidR="00E0074D" w:rsidRPr="000A7A0D">
        <w:rPr>
          <w:color w:val="FF0000"/>
        </w:rPr>
        <w:t>have we had any input from historical society etc?</w:t>
      </w:r>
      <w:r w:rsidRPr="000A7A0D">
        <w:rPr>
          <w:color w:val="FF0000"/>
        </w:rPr>
        <w:t xml:space="preserve"> </w:t>
      </w:r>
    </w:p>
    <w:p w14:paraId="124113DF" w14:textId="3F52A3BE" w:rsidR="00BC497C" w:rsidRPr="00CA73DE" w:rsidRDefault="00BC497C" w:rsidP="00BC497C">
      <w:r w:rsidRPr="00CA73DE">
        <w:t>The Focus Group’s aim is</w:t>
      </w:r>
      <w:r w:rsidR="0004593E" w:rsidRPr="00CA73DE">
        <w:t xml:space="preserve"> to establish which natural and built </w:t>
      </w:r>
      <w:r w:rsidR="00CA73DE" w:rsidRPr="00CA73DE">
        <w:t xml:space="preserve">heritage </w:t>
      </w:r>
      <w:r w:rsidR="0004593E" w:rsidRPr="00CA73DE">
        <w:t>assets existing within the village are valued by the community. Further the Group has attempted to establish what features in the village are recognised as assets and what features are not appreciated. The Group also consulted the community on what features were missing in the village and would be seen as future assets to the village community.</w:t>
      </w:r>
    </w:p>
    <w:p w14:paraId="65A41632" w14:textId="77777777" w:rsidR="00BC497C" w:rsidRPr="00017D9C" w:rsidRDefault="00BC497C" w:rsidP="00BC497C">
      <w:r w:rsidRPr="00017D9C">
        <w:t xml:space="preserve">In delivering this aim, the Focus Group has the following objectives: </w:t>
      </w:r>
    </w:p>
    <w:p w14:paraId="62F4613E" w14:textId="6CB0D739" w:rsidR="00BC497C" w:rsidRPr="00017D9C" w:rsidRDefault="00BC497C" w:rsidP="00BC497C">
      <w:pPr>
        <w:rPr>
          <w:b/>
          <w:i/>
        </w:rPr>
      </w:pPr>
      <w:r w:rsidRPr="00017D9C">
        <w:rPr>
          <w:b/>
          <w:i/>
        </w:rPr>
        <w:t>1. To meet the needs and expectations of local people by</w:t>
      </w:r>
      <w:r w:rsidR="00D0107B" w:rsidRPr="00017D9C">
        <w:rPr>
          <w:b/>
          <w:i/>
        </w:rPr>
        <w:t xml:space="preserve"> ensuring respect is shown to the village’s heritage assets and character in all decision making and to preserve the distinct character areas of the village together with the green spaces.</w:t>
      </w:r>
      <w:r w:rsidRPr="00017D9C">
        <w:rPr>
          <w:b/>
          <w:i/>
        </w:rPr>
        <w:t xml:space="preserve"> </w:t>
      </w:r>
    </w:p>
    <w:p w14:paraId="544362A3" w14:textId="4B5A91C8" w:rsidR="00BC497C" w:rsidRPr="00017D9C" w:rsidRDefault="00BC497C" w:rsidP="00BC497C">
      <w:pPr>
        <w:rPr>
          <w:b/>
          <w:i/>
        </w:rPr>
      </w:pPr>
      <w:r w:rsidRPr="00017D9C">
        <w:rPr>
          <w:b/>
          <w:i/>
        </w:rPr>
        <w:t>2. In accordance with local and national policy, to provide for</w:t>
      </w:r>
      <w:r w:rsidR="00BF0F2F" w:rsidRPr="00017D9C">
        <w:rPr>
          <w:b/>
          <w:i/>
        </w:rPr>
        <w:t xml:space="preserve"> a sustainable future for the </w:t>
      </w:r>
      <w:r w:rsidR="00017D9C" w:rsidRPr="00017D9C">
        <w:rPr>
          <w:b/>
          <w:i/>
        </w:rPr>
        <w:t>heritage assets a</w:t>
      </w:r>
      <w:r w:rsidR="007F7A68">
        <w:rPr>
          <w:b/>
          <w:i/>
        </w:rPr>
        <w:t xml:space="preserve">nd green spaces in the village, </w:t>
      </w:r>
      <w:r w:rsidR="00017D9C" w:rsidRPr="00017D9C">
        <w:rPr>
          <w:b/>
          <w:i/>
        </w:rPr>
        <w:t xml:space="preserve">within the context of any future sustainable development required to take place within the village </w:t>
      </w:r>
      <w:r w:rsidRPr="00017D9C">
        <w:rPr>
          <w:b/>
          <w:i/>
        </w:rPr>
        <w:t xml:space="preserve"> </w:t>
      </w:r>
    </w:p>
    <w:p w14:paraId="382BDC42" w14:textId="6C977DEB" w:rsidR="00BC497C" w:rsidRPr="007F7A68" w:rsidRDefault="00BC497C" w:rsidP="00BC497C">
      <w:pPr>
        <w:rPr>
          <w:b/>
          <w:i/>
        </w:rPr>
      </w:pPr>
      <w:r w:rsidRPr="007F7A68">
        <w:rPr>
          <w:b/>
          <w:i/>
        </w:rPr>
        <w:t xml:space="preserve">3. To </w:t>
      </w:r>
      <w:r w:rsidR="00017D9C" w:rsidRPr="007F7A68">
        <w:rPr>
          <w:b/>
          <w:i/>
        </w:rPr>
        <w:t xml:space="preserve">adhere to the guidance set out in the Village Design Statement </w:t>
      </w:r>
      <w:r w:rsidRPr="007F7A68">
        <w:rPr>
          <w:b/>
          <w:i/>
        </w:rPr>
        <w:t xml:space="preserve">to ensure that </w:t>
      </w:r>
      <w:r w:rsidR="00017D9C" w:rsidRPr="007F7A68">
        <w:rPr>
          <w:b/>
          <w:i/>
        </w:rPr>
        <w:t>any new development preserve</w:t>
      </w:r>
      <w:r w:rsidRPr="007F7A68">
        <w:rPr>
          <w:b/>
          <w:i/>
        </w:rPr>
        <w:t xml:space="preserve"> and enhance the </w:t>
      </w:r>
      <w:r w:rsidR="00017D9C" w:rsidRPr="007F7A68">
        <w:rPr>
          <w:b/>
          <w:i/>
        </w:rPr>
        <w:t>village</w:t>
      </w:r>
      <w:r w:rsidRPr="007F7A68">
        <w:rPr>
          <w:b/>
          <w:i/>
        </w:rPr>
        <w:t xml:space="preserve">’s built and natural heritage. </w:t>
      </w:r>
    </w:p>
    <w:p w14:paraId="05ADB00A" w14:textId="77777777" w:rsidR="00BC497C" w:rsidRPr="005F71D5" w:rsidRDefault="00BC497C" w:rsidP="00BC497C">
      <w:pPr>
        <w:autoSpaceDE w:val="0"/>
        <w:autoSpaceDN w:val="0"/>
        <w:adjustRightInd w:val="0"/>
        <w:spacing w:after="0" w:line="240" w:lineRule="auto"/>
        <w:rPr>
          <w:rFonts w:ascii="Century Gothic" w:hAnsi="Century Gothic" w:cs="Century Gothic"/>
          <w:sz w:val="20"/>
          <w:szCs w:val="20"/>
        </w:rPr>
      </w:pPr>
    </w:p>
    <w:p w14:paraId="743DD582" w14:textId="77777777" w:rsidR="00142665" w:rsidRDefault="00CF742C" w:rsidP="002508E8">
      <w:r w:rsidRPr="002508E8">
        <w:t>To</w:t>
      </w:r>
      <w:r w:rsidR="00142665" w:rsidRPr="002508E8">
        <w:t xml:space="preserve"> inform </w:t>
      </w:r>
      <w:r w:rsidRPr="002508E8">
        <w:t xml:space="preserve">and shape </w:t>
      </w:r>
      <w:r w:rsidR="00142665" w:rsidRPr="002508E8">
        <w:t>these objectives, we undertook a SWOT analysis:</w:t>
      </w:r>
    </w:p>
    <w:tbl>
      <w:tblPr>
        <w:tblStyle w:val="TableGrid"/>
        <w:tblW w:w="0" w:type="auto"/>
        <w:tblLook w:val="04A0" w:firstRow="1" w:lastRow="0" w:firstColumn="1" w:lastColumn="0" w:noHBand="0" w:noVBand="1"/>
      </w:tblPr>
      <w:tblGrid>
        <w:gridCol w:w="4673"/>
        <w:gridCol w:w="4343"/>
      </w:tblGrid>
      <w:tr w:rsidR="00BC497C" w14:paraId="52E71444" w14:textId="77777777" w:rsidTr="007F7A68">
        <w:tc>
          <w:tcPr>
            <w:tcW w:w="4673" w:type="dxa"/>
          </w:tcPr>
          <w:p w14:paraId="1E0D58E1" w14:textId="77777777" w:rsidR="00BC497C" w:rsidRDefault="00BC497C" w:rsidP="00BC497C">
            <w:pPr>
              <w:rPr>
                <w:b/>
              </w:rPr>
            </w:pPr>
            <w:r w:rsidRPr="002508E8">
              <w:rPr>
                <w:b/>
              </w:rPr>
              <w:t>Strengths:</w:t>
            </w:r>
          </w:p>
          <w:p w14:paraId="7CB895F3" w14:textId="77777777" w:rsidR="00BC497C" w:rsidRDefault="00BC497C" w:rsidP="00BC497C">
            <w:pPr>
              <w:rPr>
                <w:b/>
              </w:rPr>
            </w:pPr>
          </w:p>
          <w:p w14:paraId="152B3CB2" w14:textId="7ED02F3A" w:rsidR="007F7A68" w:rsidRPr="007F7A68" w:rsidRDefault="00A462ED" w:rsidP="007F7A68">
            <w:pPr>
              <w:pStyle w:val="ListParagraph"/>
              <w:numPr>
                <w:ilvl w:val="0"/>
                <w:numId w:val="9"/>
              </w:numPr>
              <w:rPr>
                <w:b/>
              </w:rPr>
            </w:pPr>
            <w:r w:rsidRPr="007F7A68">
              <w:rPr>
                <w:b/>
              </w:rPr>
              <w:t xml:space="preserve">The village has a historic core and many natural assets all protected by statutory designations.  </w:t>
            </w:r>
            <w:r w:rsidR="007F7A68">
              <w:rPr>
                <w:b/>
              </w:rPr>
              <w:br/>
            </w:r>
          </w:p>
          <w:p w14:paraId="3FA0E3E0" w14:textId="13B0BBE2" w:rsidR="007F7A68" w:rsidRPr="007F7A68" w:rsidRDefault="007F7A68" w:rsidP="007F7A68">
            <w:pPr>
              <w:pStyle w:val="ListParagraph"/>
              <w:numPr>
                <w:ilvl w:val="0"/>
                <w:numId w:val="9"/>
              </w:numPr>
              <w:rPr>
                <w:b/>
              </w:rPr>
            </w:pPr>
            <w:r w:rsidRPr="007F7A68">
              <w:rPr>
                <w:b/>
              </w:rPr>
              <w:t>We have a</w:t>
            </w:r>
            <w:r w:rsidR="00A462ED" w:rsidRPr="007F7A68">
              <w:rPr>
                <w:b/>
              </w:rPr>
              <w:t xml:space="preserve"> robust VDS which is in the process of being updated</w:t>
            </w:r>
            <w:r w:rsidR="00A65E15" w:rsidRPr="007F7A68">
              <w:rPr>
                <w:b/>
              </w:rPr>
              <w:t xml:space="preserve">.  </w:t>
            </w:r>
            <w:r>
              <w:rPr>
                <w:b/>
              </w:rPr>
              <w:br/>
            </w:r>
          </w:p>
          <w:p w14:paraId="718D8213" w14:textId="67971F23" w:rsidR="00BC497C" w:rsidRPr="007F7A68" w:rsidRDefault="00A65E15" w:rsidP="00BC497C">
            <w:pPr>
              <w:pStyle w:val="ListParagraph"/>
              <w:numPr>
                <w:ilvl w:val="0"/>
                <w:numId w:val="9"/>
              </w:numPr>
              <w:rPr>
                <w:b/>
              </w:rPr>
            </w:pPr>
            <w:r w:rsidRPr="007F7A68">
              <w:rPr>
                <w:b/>
              </w:rPr>
              <w:t>It is an area much loved by residents and visitors</w:t>
            </w:r>
          </w:p>
          <w:p w14:paraId="0B5BD6AA" w14:textId="77777777" w:rsidR="00BC497C" w:rsidRDefault="00BC497C" w:rsidP="002508E8">
            <w:pPr>
              <w:rPr>
                <w:b/>
              </w:rPr>
            </w:pPr>
          </w:p>
        </w:tc>
        <w:tc>
          <w:tcPr>
            <w:tcW w:w="4343" w:type="dxa"/>
          </w:tcPr>
          <w:p w14:paraId="5D46F293" w14:textId="77777777" w:rsidR="00BC497C" w:rsidRPr="002508E8" w:rsidRDefault="00BC497C" w:rsidP="00BC497C">
            <w:pPr>
              <w:rPr>
                <w:b/>
              </w:rPr>
            </w:pPr>
            <w:r w:rsidRPr="002508E8">
              <w:rPr>
                <w:b/>
              </w:rPr>
              <w:t>Weaknesses:</w:t>
            </w:r>
          </w:p>
          <w:p w14:paraId="3A99A74C" w14:textId="77777777" w:rsidR="00A462ED" w:rsidRDefault="00A462ED" w:rsidP="002508E8">
            <w:pPr>
              <w:rPr>
                <w:b/>
              </w:rPr>
            </w:pPr>
          </w:p>
          <w:p w14:paraId="05D4E1CC" w14:textId="514C34F1" w:rsidR="00A462ED" w:rsidRPr="007F7A68" w:rsidRDefault="00A462ED" w:rsidP="007F7A68">
            <w:pPr>
              <w:pStyle w:val="ListParagraph"/>
              <w:numPr>
                <w:ilvl w:val="0"/>
                <w:numId w:val="10"/>
              </w:numPr>
              <w:rPr>
                <w:b/>
              </w:rPr>
            </w:pPr>
            <w:r w:rsidRPr="007F7A68">
              <w:rPr>
                <w:b/>
              </w:rPr>
              <w:t>The village has poor infrastructure yet  attracts large numbers of vehicles for which the roads and parking provision is inadequate</w:t>
            </w:r>
          </w:p>
        </w:tc>
      </w:tr>
      <w:tr w:rsidR="00BC497C" w14:paraId="72759D91" w14:textId="77777777" w:rsidTr="007F7A68">
        <w:tc>
          <w:tcPr>
            <w:tcW w:w="4673" w:type="dxa"/>
          </w:tcPr>
          <w:p w14:paraId="060167A6" w14:textId="77777777" w:rsidR="00BC497C" w:rsidRDefault="00BC497C" w:rsidP="00BC497C">
            <w:pPr>
              <w:rPr>
                <w:b/>
              </w:rPr>
            </w:pPr>
            <w:r w:rsidRPr="002508E8">
              <w:rPr>
                <w:b/>
              </w:rPr>
              <w:t>Opportunities:</w:t>
            </w:r>
          </w:p>
          <w:p w14:paraId="22B16863" w14:textId="77777777" w:rsidR="00BC497C" w:rsidRDefault="00BC497C" w:rsidP="002508E8">
            <w:pPr>
              <w:rPr>
                <w:b/>
              </w:rPr>
            </w:pPr>
          </w:p>
          <w:p w14:paraId="014BCD0D" w14:textId="697D1BE7" w:rsidR="00BC497C" w:rsidRPr="007F7A68" w:rsidRDefault="00874718" w:rsidP="002508E8">
            <w:pPr>
              <w:pStyle w:val="ListParagraph"/>
              <w:numPr>
                <w:ilvl w:val="0"/>
                <w:numId w:val="10"/>
              </w:numPr>
              <w:rPr>
                <w:b/>
              </w:rPr>
            </w:pPr>
            <w:r w:rsidRPr="007F7A68">
              <w:rPr>
                <w:b/>
              </w:rPr>
              <w:t>To create a local policy framework to address the special character and spaces valued by residents and villagers alike</w:t>
            </w:r>
          </w:p>
          <w:p w14:paraId="54062830" w14:textId="77777777" w:rsidR="00BC497C" w:rsidRDefault="00BC497C" w:rsidP="002508E8">
            <w:pPr>
              <w:rPr>
                <w:b/>
              </w:rPr>
            </w:pPr>
          </w:p>
          <w:p w14:paraId="0B40A9AF" w14:textId="77777777" w:rsidR="00BC497C" w:rsidRDefault="00BC497C" w:rsidP="002508E8">
            <w:pPr>
              <w:rPr>
                <w:b/>
              </w:rPr>
            </w:pPr>
          </w:p>
          <w:p w14:paraId="5F2B64C2" w14:textId="77777777" w:rsidR="00BC497C" w:rsidRDefault="00BC497C" w:rsidP="002508E8">
            <w:pPr>
              <w:rPr>
                <w:b/>
              </w:rPr>
            </w:pPr>
          </w:p>
        </w:tc>
        <w:tc>
          <w:tcPr>
            <w:tcW w:w="4343" w:type="dxa"/>
          </w:tcPr>
          <w:p w14:paraId="1EC55B11" w14:textId="77777777" w:rsidR="00BC497C" w:rsidRDefault="00BC497C" w:rsidP="002508E8">
            <w:pPr>
              <w:rPr>
                <w:b/>
              </w:rPr>
            </w:pPr>
            <w:r>
              <w:rPr>
                <w:b/>
              </w:rPr>
              <w:t>Threats:</w:t>
            </w:r>
          </w:p>
          <w:p w14:paraId="144366EE" w14:textId="77777777" w:rsidR="00BC497C" w:rsidRDefault="00BC497C" w:rsidP="002508E8">
            <w:pPr>
              <w:rPr>
                <w:b/>
              </w:rPr>
            </w:pPr>
          </w:p>
          <w:p w14:paraId="09753DC8" w14:textId="77777777" w:rsidR="007F7A68" w:rsidRPr="007F7A68" w:rsidRDefault="00874718" w:rsidP="007F7A68">
            <w:pPr>
              <w:pStyle w:val="ListParagraph"/>
              <w:numPr>
                <w:ilvl w:val="0"/>
                <w:numId w:val="10"/>
              </w:numPr>
              <w:rPr>
                <w:b/>
              </w:rPr>
            </w:pPr>
            <w:r w:rsidRPr="007F7A68">
              <w:rPr>
                <w:b/>
              </w:rPr>
              <w:t xml:space="preserve">Poor quality inappropriate development </w:t>
            </w:r>
          </w:p>
          <w:p w14:paraId="4DFC61D7" w14:textId="77777777" w:rsidR="007F7A68" w:rsidRDefault="007F7A68" w:rsidP="00874718">
            <w:pPr>
              <w:rPr>
                <w:b/>
              </w:rPr>
            </w:pPr>
          </w:p>
          <w:p w14:paraId="78D0846F" w14:textId="1AF21389" w:rsidR="00BC497C" w:rsidRPr="007F7A68" w:rsidRDefault="007F7A68" w:rsidP="007F7A68">
            <w:pPr>
              <w:pStyle w:val="ListParagraph"/>
              <w:numPr>
                <w:ilvl w:val="0"/>
                <w:numId w:val="10"/>
              </w:numPr>
              <w:rPr>
                <w:b/>
              </w:rPr>
            </w:pPr>
            <w:r w:rsidRPr="007F7A68">
              <w:rPr>
                <w:b/>
              </w:rPr>
              <w:t>H</w:t>
            </w:r>
            <w:r w:rsidR="00874718" w:rsidRPr="007F7A68">
              <w:rPr>
                <w:b/>
              </w:rPr>
              <w:t>eavy traffic and inappropriate parking</w:t>
            </w:r>
          </w:p>
        </w:tc>
      </w:tr>
    </w:tbl>
    <w:p w14:paraId="252ABEA3" w14:textId="77777777" w:rsidR="00142665" w:rsidRDefault="00142665" w:rsidP="002508E8"/>
    <w:p w14:paraId="603AA41B" w14:textId="77777777" w:rsidR="007F7A68" w:rsidRDefault="007F7A68" w:rsidP="002508E8">
      <w:pPr>
        <w:rPr>
          <w:b/>
        </w:rPr>
      </w:pPr>
    </w:p>
    <w:p w14:paraId="73E02989" w14:textId="0B800831" w:rsidR="00905EF0" w:rsidRPr="002508E8" w:rsidRDefault="007F7A68" w:rsidP="002508E8">
      <w:pPr>
        <w:rPr>
          <w:b/>
        </w:rPr>
      </w:pPr>
      <w:r>
        <w:rPr>
          <w:b/>
        </w:rPr>
        <w:t>Summary of ISSUES and CONCERNS</w:t>
      </w:r>
      <w:r w:rsidR="00905EF0" w:rsidRPr="002508E8">
        <w:rPr>
          <w:b/>
        </w:rPr>
        <w:t xml:space="preserve"> </w:t>
      </w:r>
    </w:p>
    <w:p w14:paraId="79A6610E" w14:textId="77777777" w:rsidR="002508E8" w:rsidRDefault="00142665" w:rsidP="002508E8">
      <w:r w:rsidRPr="002508E8">
        <w:t>Th</w:t>
      </w:r>
      <w:r w:rsidR="002508E8">
        <w:t xml:space="preserve">is section </w:t>
      </w:r>
      <w:r w:rsidRPr="002508E8">
        <w:t>sets ou</w:t>
      </w:r>
      <w:r w:rsidR="00CF742C" w:rsidRPr="002508E8">
        <w:t xml:space="preserve">t evidence against each of the above </w:t>
      </w:r>
      <w:r w:rsidRPr="002508E8">
        <w:t>objectives</w:t>
      </w:r>
      <w:r w:rsidR="002508E8">
        <w:t xml:space="preserve"> identified by the group to help achieve our overall aim.  As a Focus group, we fully recognise our role as identifying issues affecting the parish and suggesting/making </w:t>
      </w:r>
      <w:r w:rsidR="00992676" w:rsidRPr="002508E8">
        <w:t xml:space="preserve">recommendations </w:t>
      </w:r>
      <w:r w:rsidR="002508E8">
        <w:t xml:space="preserve">to be fully consulted with residents. </w:t>
      </w:r>
    </w:p>
    <w:p w14:paraId="7EE652B0" w14:textId="77777777" w:rsidR="002508E8" w:rsidRDefault="002508E8" w:rsidP="002508E8">
      <w:r>
        <w:t>To enable us achieve this, we</w:t>
      </w:r>
      <w:r w:rsidR="00992676" w:rsidRPr="002508E8">
        <w:t xml:space="preserve"> have undertaken a review of </w:t>
      </w:r>
      <w:r>
        <w:t xml:space="preserve">the </w:t>
      </w:r>
      <w:r w:rsidR="00992676" w:rsidRPr="002508E8">
        <w:t xml:space="preserve">key current policy framework </w:t>
      </w:r>
      <w:r>
        <w:t xml:space="preserve">within the </w:t>
      </w:r>
      <w:r w:rsidR="00992676" w:rsidRPr="002508E8">
        <w:t>National Planning Policy Framework</w:t>
      </w:r>
      <w:r>
        <w:t xml:space="preserve"> (NPPF), the existing Chichester Local Plan (CLP) and emerging (Review) of the Chichester Local Plan. </w:t>
      </w:r>
    </w:p>
    <w:p w14:paraId="64FF2CD6" w14:textId="77777777" w:rsidR="00C137DB" w:rsidRDefault="00C137DB" w:rsidP="002508E8"/>
    <w:p w14:paraId="6DB0C460" w14:textId="43F3913F" w:rsidR="00D42AE1" w:rsidRPr="00251A76" w:rsidRDefault="00B7300B" w:rsidP="002508E8">
      <w:pPr>
        <w:rPr>
          <w:b/>
        </w:rPr>
      </w:pPr>
      <w:r w:rsidRPr="00251A76">
        <w:rPr>
          <w:b/>
        </w:rPr>
        <w:t xml:space="preserve">Objective </w:t>
      </w:r>
      <w:r w:rsidR="00427D9D">
        <w:rPr>
          <w:b/>
        </w:rPr>
        <w:t>1</w:t>
      </w:r>
      <w:r w:rsidRPr="00251A76">
        <w:rPr>
          <w:b/>
        </w:rPr>
        <w:t>: e</w:t>
      </w:r>
      <w:r w:rsidR="003930C5" w:rsidRPr="00251A76">
        <w:rPr>
          <w:b/>
        </w:rPr>
        <w:t>xamine whether there are any heritage assets or heritage character (including conservation area) concerns that may require recommendations in the Neighbourhood Plan</w:t>
      </w:r>
      <w:r w:rsidR="00D42AE1" w:rsidRPr="00251A76">
        <w:rPr>
          <w:b/>
        </w:rPr>
        <w:t>;</w:t>
      </w:r>
    </w:p>
    <w:p w14:paraId="316A9BF3" w14:textId="72894447" w:rsidR="00680CB2" w:rsidRPr="002508E8" w:rsidRDefault="00251A76" w:rsidP="002508E8">
      <w:r>
        <w:t xml:space="preserve">The </w:t>
      </w:r>
      <w:r w:rsidR="00427D9D">
        <w:t>Village</w:t>
      </w:r>
      <w:r w:rsidR="00680CB2" w:rsidRPr="002508E8">
        <w:t xml:space="preserve"> is fortunate to have a significant number of heritage assets and sites, </w:t>
      </w:r>
      <w:r w:rsidR="00427D9D">
        <w:t>most</w:t>
      </w:r>
      <w:r w:rsidR="00680CB2" w:rsidRPr="002508E8">
        <w:t xml:space="preserve"> of which are currently designated with some form of </w:t>
      </w:r>
      <w:r w:rsidR="001B1DCA" w:rsidRPr="002508E8">
        <w:t>statu</w:t>
      </w:r>
      <w:r w:rsidR="00427D9D">
        <w:t>tory</w:t>
      </w:r>
      <w:r w:rsidR="001B1DCA" w:rsidRPr="002508E8">
        <w:t xml:space="preserve"> designation.  </w:t>
      </w:r>
      <w:r w:rsidR="00DF071E">
        <w:t>The centre of the western side of the Village is designated as a Conservation Area.  There are also numerous listed buildings within the village which are listed in the Annex.  B</w:t>
      </w:r>
      <w:r w:rsidR="00680CB2" w:rsidRPr="002508E8">
        <w:t xml:space="preserve">ased on current information and analysis </w:t>
      </w:r>
      <w:r w:rsidR="00DF071E">
        <w:t xml:space="preserve">the Group </w:t>
      </w:r>
      <w:r w:rsidR="00680CB2" w:rsidRPr="002508E8">
        <w:t>believe</w:t>
      </w:r>
      <w:r w:rsidR="00DF071E">
        <w:t>s</w:t>
      </w:r>
      <w:r w:rsidR="00680CB2" w:rsidRPr="002508E8">
        <w:t xml:space="preserve"> that </w:t>
      </w:r>
      <w:r w:rsidR="00DF071E">
        <w:t xml:space="preserve">the combination of listing and statutory designations provide adequate protection for the most important of the heritage assets.  Further the design guidance provided in the Village Design statement sets out the main character features for the various character areas of the village which should be referred to in any future development decisions.  </w:t>
      </w:r>
    </w:p>
    <w:p w14:paraId="098E5F50" w14:textId="013D9EE3" w:rsidR="004A08E5" w:rsidRDefault="004A08E5" w:rsidP="002508E8"/>
    <w:p w14:paraId="35EB3D21" w14:textId="600650DE" w:rsidR="00251A76" w:rsidRPr="00251A76" w:rsidRDefault="00251A76" w:rsidP="00251A76">
      <w:pPr>
        <w:spacing w:after="150"/>
        <w:rPr>
          <w:b/>
          <w:i/>
          <w:highlight w:val="yellow"/>
        </w:rPr>
      </w:pPr>
      <w:r w:rsidRPr="00251A76">
        <w:rPr>
          <w:b/>
          <w:i/>
          <w:highlight w:val="yellow"/>
        </w:rPr>
        <w:t xml:space="preserve">Recommendation 2a: </w:t>
      </w:r>
      <w:r w:rsidR="007F7A68">
        <w:rPr>
          <w:b/>
          <w:i/>
        </w:rPr>
        <w:t xml:space="preserve"> </w:t>
      </w:r>
      <w:r w:rsidR="007F7A68" w:rsidRPr="007F7A68">
        <w:rPr>
          <w:b/>
          <w:i/>
          <w:color w:val="FF0000"/>
        </w:rPr>
        <w:t xml:space="preserve">where is recommendation 1? </w:t>
      </w:r>
    </w:p>
    <w:p w14:paraId="3CEF2740" w14:textId="7C86CDDE" w:rsidR="00251A76" w:rsidRDefault="00097FBB" w:rsidP="002508E8">
      <w:r>
        <w:t xml:space="preserve">Any new development within the NP area should be built in accordance with the VDS </w:t>
      </w:r>
    </w:p>
    <w:p w14:paraId="1F605862" w14:textId="16E54A4A" w:rsidR="00531AFB" w:rsidRPr="002508E8" w:rsidRDefault="00340378" w:rsidP="002508E8">
      <w:r>
        <w:t>The Village is fortunate enough to have g</w:t>
      </w:r>
      <w:r w:rsidR="00531AFB" w:rsidRPr="002508E8">
        <w:t xml:space="preserve">reen infrastructure </w:t>
      </w:r>
      <w:r>
        <w:t xml:space="preserve">which produces a </w:t>
      </w:r>
      <w:r w:rsidR="00531AFB" w:rsidRPr="002508E8">
        <w:t xml:space="preserve">network of green spaces that provide opportunities for biodiversity and recreation. </w:t>
      </w:r>
      <w:r>
        <w:t xml:space="preserve">These </w:t>
      </w:r>
      <w:r w:rsidR="00531AFB" w:rsidRPr="002508E8">
        <w:t>include:</w:t>
      </w:r>
    </w:p>
    <w:p w14:paraId="26DE09F4" w14:textId="77777777" w:rsidR="00340378" w:rsidRDefault="00340378" w:rsidP="00D86E91">
      <w:pPr>
        <w:pStyle w:val="ListParagraph"/>
        <w:numPr>
          <w:ilvl w:val="0"/>
          <w:numId w:val="1"/>
        </w:numPr>
      </w:pPr>
      <w:r>
        <w:t xml:space="preserve">West wittering beach and East Head </w:t>
      </w:r>
    </w:p>
    <w:p w14:paraId="4E2B6737" w14:textId="2F30AFDB" w:rsidR="00531AFB" w:rsidRPr="002508E8" w:rsidRDefault="00531AFB" w:rsidP="00D86E91">
      <w:pPr>
        <w:pStyle w:val="ListParagraph"/>
        <w:numPr>
          <w:ilvl w:val="0"/>
          <w:numId w:val="1"/>
        </w:numPr>
      </w:pPr>
      <w:r w:rsidRPr="002508E8">
        <w:t>parks and gardens</w:t>
      </w:r>
    </w:p>
    <w:p w14:paraId="72238AFC" w14:textId="23D93275" w:rsidR="00531AFB" w:rsidRPr="002508E8" w:rsidRDefault="00531AFB" w:rsidP="00D86E91">
      <w:pPr>
        <w:pStyle w:val="ListParagraph"/>
        <w:numPr>
          <w:ilvl w:val="0"/>
          <w:numId w:val="1"/>
        </w:numPr>
      </w:pPr>
      <w:r w:rsidRPr="002508E8">
        <w:t xml:space="preserve">natural and semi-natural greenspaces – including woodlands, grasslands, wetlands, </w:t>
      </w:r>
      <w:r w:rsidR="00340378">
        <w:t xml:space="preserve">salt marshes and </w:t>
      </w:r>
      <w:r w:rsidRPr="002508E8">
        <w:t xml:space="preserve"> foreshore</w:t>
      </w:r>
    </w:p>
    <w:p w14:paraId="5897D5DD" w14:textId="3504DB19" w:rsidR="005511F4" w:rsidRPr="002508E8" w:rsidRDefault="00531AFB" w:rsidP="00D86E91">
      <w:pPr>
        <w:pStyle w:val="ListParagraph"/>
        <w:numPr>
          <w:ilvl w:val="0"/>
          <w:numId w:val="1"/>
        </w:numPr>
      </w:pPr>
      <w:r w:rsidRPr="002508E8">
        <w:t xml:space="preserve">green corridors – including </w:t>
      </w:r>
      <w:r w:rsidR="00340378">
        <w:t>a network of footpaths, coastal paths</w:t>
      </w:r>
      <w:r w:rsidRPr="002508E8">
        <w:t xml:space="preserve"> and rights of way </w:t>
      </w:r>
    </w:p>
    <w:p w14:paraId="53F463EA" w14:textId="4DD55ED9" w:rsidR="005511F4" w:rsidRPr="002508E8" w:rsidRDefault="00531AFB" w:rsidP="00D86E91">
      <w:pPr>
        <w:pStyle w:val="ListParagraph"/>
        <w:numPr>
          <w:ilvl w:val="0"/>
          <w:numId w:val="1"/>
        </w:numPr>
      </w:pPr>
      <w:r w:rsidRPr="002508E8">
        <w:t xml:space="preserve">outdoor sports facilities </w:t>
      </w:r>
      <w:r w:rsidR="009F6A14">
        <w:t xml:space="preserve">owned by the Parish Council or privately owned </w:t>
      </w:r>
      <w:r w:rsidRPr="002508E8">
        <w:t xml:space="preserve"> and cycleways </w:t>
      </w:r>
    </w:p>
    <w:p w14:paraId="61A9DFAC" w14:textId="459599FF" w:rsidR="00531AFB" w:rsidRPr="002508E8" w:rsidRDefault="00531AFB" w:rsidP="00D86E91">
      <w:pPr>
        <w:pStyle w:val="ListParagraph"/>
        <w:numPr>
          <w:ilvl w:val="0"/>
          <w:numId w:val="1"/>
        </w:numPr>
      </w:pPr>
      <w:r w:rsidRPr="002508E8">
        <w:t xml:space="preserve">amenity greenspace </w:t>
      </w:r>
    </w:p>
    <w:p w14:paraId="4CF6B741" w14:textId="77777777" w:rsidR="00531AFB" w:rsidRPr="002508E8" w:rsidRDefault="00531AFB" w:rsidP="00D86E91">
      <w:pPr>
        <w:pStyle w:val="ListParagraph"/>
        <w:numPr>
          <w:ilvl w:val="0"/>
          <w:numId w:val="1"/>
        </w:numPr>
      </w:pPr>
      <w:r w:rsidRPr="002508E8">
        <w:t>provision for children and teenagers</w:t>
      </w:r>
    </w:p>
    <w:p w14:paraId="2FE1166D" w14:textId="64792C8E" w:rsidR="00531AFB" w:rsidRPr="002508E8" w:rsidRDefault="00531AFB" w:rsidP="00D86E91">
      <w:pPr>
        <w:pStyle w:val="ListParagraph"/>
        <w:numPr>
          <w:ilvl w:val="0"/>
          <w:numId w:val="1"/>
        </w:numPr>
      </w:pPr>
      <w:r w:rsidRPr="002508E8">
        <w:t xml:space="preserve">allotments </w:t>
      </w:r>
    </w:p>
    <w:p w14:paraId="692616F5" w14:textId="77777777" w:rsidR="00531AFB" w:rsidRPr="002508E8" w:rsidRDefault="00531AFB" w:rsidP="00D86E91">
      <w:pPr>
        <w:pStyle w:val="ListParagraph"/>
        <w:numPr>
          <w:ilvl w:val="0"/>
          <w:numId w:val="1"/>
        </w:numPr>
      </w:pPr>
      <w:r w:rsidRPr="002508E8">
        <w:t>cemeteries and churchyards</w:t>
      </w:r>
    </w:p>
    <w:p w14:paraId="754B9A27" w14:textId="3B0536A7" w:rsidR="00531AFB" w:rsidRPr="002508E8" w:rsidRDefault="00531AFB" w:rsidP="00D86E91">
      <w:pPr>
        <w:pStyle w:val="ListParagraph"/>
        <w:numPr>
          <w:ilvl w:val="0"/>
          <w:numId w:val="1"/>
        </w:numPr>
      </w:pPr>
      <w:r w:rsidRPr="002508E8">
        <w:t xml:space="preserve">accessible countryside </w:t>
      </w:r>
    </w:p>
    <w:p w14:paraId="05EA03F1" w14:textId="755FA862" w:rsidR="00996470" w:rsidRPr="002508E8" w:rsidRDefault="00531AFB" w:rsidP="009F6A14">
      <w:r w:rsidRPr="002508E8">
        <w:t xml:space="preserve">The Focus Group recognises that </w:t>
      </w:r>
      <w:r w:rsidR="005511F4" w:rsidRPr="002508E8">
        <w:t>the</w:t>
      </w:r>
      <w:r w:rsidR="009F6A14">
        <w:t xml:space="preserve"> Statutory designations, the NPPF</w:t>
      </w:r>
      <w:r w:rsidR="005511F4" w:rsidRPr="002508E8">
        <w:t xml:space="preserve">, </w:t>
      </w:r>
      <w:r w:rsidRPr="002508E8">
        <w:t xml:space="preserve">the Core Strategy, and wider District Policies, create a very good framework to both enhance and </w:t>
      </w:r>
      <w:r w:rsidR="00914690" w:rsidRPr="002508E8">
        <w:t xml:space="preserve">to </w:t>
      </w:r>
      <w:r w:rsidRPr="002508E8">
        <w:t>promote biodiversity</w:t>
      </w:r>
      <w:r w:rsidR="00914690" w:rsidRPr="002508E8">
        <w:t xml:space="preserve"> within the development and planning process</w:t>
      </w:r>
      <w:r w:rsidRPr="002508E8">
        <w:t xml:space="preserve">.  </w:t>
      </w:r>
    </w:p>
    <w:p w14:paraId="0DD979DB" w14:textId="251C6B01" w:rsidR="00BE3262" w:rsidRDefault="00251A76" w:rsidP="00251A76">
      <w:pPr>
        <w:rPr>
          <w:b/>
          <w:i/>
          <w:highlight w:val="yellow"/>
        </w:rPr>
      </w:pPr>
      <w:r w:rsidRPr="00251A76">
        <w:rPr>
          <w:b/>
          <w:i/>
          <w:highlight w:val="yellow"/>
        </w:rPr>
        <w:t xml:space="preserve">Recommendation 3: </w:t>
      </w:r>
    </w:p>
    <w:p w14:paraId="4E41C953" w14:textId="77777777" w:rsidR="009F6A14" w:rsidRDefault="009F6A14" w:rsidP="00251A76">
      <w:pPr>
        <w:rPr>
          <w:b/>
          <w:i/>
          <w:highlight w:val="yellow"/>
        </w:rPr>
      </w:pPr>
    </w:p>
    <w:p w14:paraId="4CD54553" w14:textId="04F5778B" w:rsidR="009F6A14" w:rsidRDefault="009F6A14" w:rsidP="00251A76">
      <w:pPr>
        <w:rPr>
          <w:b/>
          <w:i/>
          <w:highlight w:val="yellow"/>
        </w:rPr>
      </w:pPr>
      <w:r>
        <w:rPr>
          <w:b/>
          <w:i/>
          <w:highlight w:val="yellow"/>
        </w:rPr>
        <w:t xml:space="preserve">We need Angela’s input here </w:t>
      </w:r>
    </w:p>
    <w:p w14:paraId="0A672912" w14:textId="77777777" w:rsidR="00412758" w:rsidRDefault="00412758" w:rsidP="00251A76">
      <w:pPr>
        <w:rPr>
          <w:b/>
          <w:i/>
          <w:highlight w:val="yellow"/>
        </w:rPr>
      </w:pPr>
    </w:p>
    <w:p w14:paraId="329F57AE" w14:textId="68B5F751" w:rsidR="00412758" w:rsidRDefault="00412758" w:rsidP="00251A76">
      <w:r w:rsidRPr="00412758">
        <w:t xml:space="preserve">A </w:t>
      </w:r>
      <w:r w:rsidR="001F0649" w:rsidRPr="00412758">
        <w:t xml:space="preserve">public </w:t>
      </w:r>
      <w:r w:rsidR="001F0649">
        <w:t>consultation</w:t>
      </w:r>
      <w:r>
        <w:t xml:space="preserve"> was held on 23</w:t>
      </w:r>
      <w:r w:rsidRPr="00412758">
        <w:rPr>
          <w:vertAlign w:val="superscript"/>
        </w:rPr>
        <w:t>rd</w:t>
      </w:r>
      <w:r>
        <w:t xml:space="preserve"> November 2017 which was advertised thr</w:t>
      </w:r>
      <w:r w:rsidR="001F0649">
        <w:t xml:space="preserve">oughout the village by notices and </w:t>
      </w:r>
      <w:r w:rsidR="005E0EEC">
        <w:t>group i</w:t>
      </w:r>
      <w:r w:rsidR="001F0649">
        <w:t>nvitation.</w:t>
      </w:r>
      <w:r>
        <w:t xml:space="preserve">  T</w:t>
      </w:r>
      <w:r w:rsidR="005E0EEC">
        <w:t>he evening was well attended by 40</w:t>
      </w:r>
      <w:r>
        <w:t xml:space="preserve"> residents who were aske</w:t>
      </w:r>
      <w:r w:rsidR="005E0EEC">
        <w:t xml:space="preserve">d to complete comment sheets. </w:t>
      </w:r>
      <w:r>
        <w:t xml:space="preserve">There was also a slide show of local heritage and treasures.  </w:t>
      </w:r>
    </w:p>
    <w:p w14:paraId="55A6CD31" w14:textId="743E7B31" w:rsidR="00412758" w:rsidRDefault="00412758" w:rsidP="00251A76">
      <w:r>
        <w:t>The most treasured of the village assets was recorded as:</w:t>
      </w:r>
      <w:r w:rsidR="00DB159E">
        <w:t xml:space="preserve"> </w:t>
      </w:r>
      <w:r w:rsidR="00DB159E" w:rsidRPr="00DB159E">
        <w:rPr>
          <w:color w:val="FF0000"/>
        </w:rPr>
        <w:t>(could you provide a at least a paragraph each on these explain why they are treasured assets and even provide a picture to go with each?)</w:t>
      </w:r>
    </w:p>
    <w:p w14:paraId="4916E6FE" w14:textId="71E9EB58" w:rsidR="00412758" w:rsidRDefault="00412758" w:rsidP="00412758">
      <w:pPr>
        <w:pStyle w:val="ListParagraph"/>
        <w:numPr>
          <w:ilvl w:val="0"/>
          <w:numId w:val="5"/>
        </w:numPr>
      </w:pPr>
      <w:r>
        <w:t>the beach, harbour and coastline</w:t>
      </w:r>
    </w:p>
    <w:p w14:paraId="124EBE5F" w14:textId="4ED6BD0B" w:rsidR="00412758" w:rsidRDefault="00412758" w:rsidP="00412758">
      <w:pPr>
        <w:pStyle w:val="ListParagraph"/>
        <w:numPr>
          <w:ilvl w:val="0"/>
          <w:numId w:val="5"/>
        </w:numPr>
      </w:pPr>
      <w:r>
        <w:t>the church</w:t>
      </w:r>
    </w:p>
    <w:p w14:paraId="35F68EF2" w14:textId="2F27108C" w:rsidR="00412758" w:rsidRDefault="00412758" w:rsidP="00412758">
      <w:pPr>
        <w:pStyle w:val="ListParagraph"/>
        <w:numPr>
          <w:ilvl w:val="0"/>
          <w:numId w:val="5"/>
        </w:numPr>
      </w:pPr>
      <w:r>
        <w:t xml:space="preserve">sports facilities including the cricket </w:t>
      </w:r>
      <w:r w:rsidR="005E0EEC">
        <w:t>ground and M</w:t>
      </w:r>
      <w:r>
        <w:t xml:space="preserve">illennium </w:t>
      </w:r>
      <w:r w:rsidR="005E0EEC">
        <w:t>Sportsfield</w:t>
      </w:r>
    </w:p>
    <w:p w14:paraId="06780806" w14:textId="381D3DB4" w:rsidR="00412758" w:rsidRDefault="00412758" w:rsidP="00412758">
      <w:pPr>
        <w:pStyle w:val="ListParagraph"/>
        <w:numPr>
          <w:ilvl w:val="0"/>
          <w:numId w:val="5"/>
        </w:numPr>
      </w:pPr>
      <w:r>
        <w:t>the sailing club</w:t>
      </w:r>
    </w:p>
    <w:p w14:paraId="1E297940" w14:textId="0930BCDE" w:rsidR="00412758" w:rsidRDefault="00412758" w:rsidP="00412758">
      <w:pPr>
        <w:pStyle w:val="ListParagraph"/>
        <w:numPr>
          <w:ilvl w:val="0"/>
          <w:numId w:val="5"/>
        </w:numPr>
      </w:pPr>
      <w:r>
        <w:t>natural beauty of the village</w:t>
      </w:r>
    </w:p>
    <w:p w14:paraId="54D4F7BC" w14:textId="1C8C51AA" w:rsidR="00412758" w:rsidRDefault="00412758" w:rsidP="00412758">
      <w:r>
        <w:t>A full list of the likes is appended</w:t>
      </w:r>
    </w:p>
    <w:p w14:paraId="02128BDD" w14:textId="1369FAAC" w:rsidR="00412758" w:rsidRDefault="00412758" w:rsidP="00412758">
      <w:r>
        <w:t>At the same consultation the attendees highlighted their dislikes and things that they considered missing from the Village.</w:t>
      </w:r>
    </w:p>
    <w:p w14:paraId="4E2598F6" w14:textId="30457B09" w:rsidR="00412758" w:rsidRDefault="007F7A68" w:rsidP="00412758">
      <w:r>
        <w:t xml:space="preserve">The </w:t>
      </w:r>
      <w:r w:rsidR="00412758">
        <w:t>missing assets were recorded as:</w:t>
      </w:r>
      <w:r w:rsidR="00DB159E">
        <w:t xml:space="preserve"> </w:t>
      </w:r>
      <w:r w:rsidR="00DB159E" w:rsidRPr="00DB159E">
        <w:rPr>
          <w:color w:val="FF0000"/>
        </w:rPr>
        <w:t>(what would you like the NDP to do about these missing facilities? If there are not in the parish, then for now, they are not assets</w:t>
      </w:r>
      <w:r w:rsidR="00DB159E">
        <w:rPr>
          <w:color w:val="FF0000"/>
        </w:rPr>
        <w:t>, just facilities which could one day become assets if they come into the parish</w:t>
      </w:r>
      <w:r w:rsidR="00DB159E" w:rsidRPr="00DB159E">
        <w:rPr>
          <w:color w:val="FF0000"/>
        </w:rPr>
        <w:t>)</w:t>
      </w:r>
    </w:p>
    <w:p w14:paraId="63C26223" w14:textId="07BBB904" w:rsidR="00412758" w:rsidRDefault="00412758" w:rsidP="00412758">
      <w:pPr>
        <w:pStyle w:val="ListParagraph"/>
        <w:numPr>
          <w:ilvl w:val="0"/>
          <w:numId w:val="7"/>
        </w:numPr>
      </w:pPr>
      <w:r>
        <w:t>Affordable Housing</w:t>
      </w:r>
    </w:p>
    <w:p w14:paraId="2B8E28B0" w14:textId="169A37EA" w:rsidR="00412758" w:rsidRDefault="00412758" w:rsidP="00412758">
      <w:pPr>
        <w:pStyle w:val="ListParagraph"/>
        <w:numPr>
          <w:ilvl w:val="0"/>
          <w:numId w:val="7"/>
        </w:numPr>
      </w:pPr>
      <w:r>
        <w:t>Nursing and care facilities</w:t>
      </w:r>
    </w:p>
    <w:p w14:paraId="47B57019" w14:textId="387224FE" w:rsidR="00412758" w:rsidRDefault="00412758" w:rsidP="00412758">
      <w:pPr>
        <w:pStyle w:val="ListParagraph"/>
        <w:numPr>
          <w:ilvl w:val="0"/>
          <w:numId w:val="7"/>
        </w:numPr>
      </w:pPr>
      <w:r>
        <w:t>Pub (this was closed at the time)</w:t>
      </w:r>
    </w:p>
    <w:p w14:paraId="6FB63F02" w14:textId="15A8DE61" w:rsidR="008E16A5" w:rsidRDefault="008E16A5" w:rsidP="00412758">
      <w:pPr>
        <w:pStyle w:val="ListParagraph"/>
        <w:numPr>
          <w:ilvl w:val="0"/>
          <w:numId w:val="7"/>
        </w:numPr>
      </w:pPr>
      <w:r>
        <w:t>Parking strategy</w:t>
      </w:r>
    </w:p>
    <w:p w14:paraId="0830D7F5" w14:textId="5F0DF9B6" w:rsidR="009545A8" w:rsidRDefault="009545A8" w:rsidP="00412758">
      <w:pPr>
        <w:pStyle w:val="ListParagraph"/>
        <w:numPr>
          <w:ilvl w:val="0"/>
          <w:numId w:val="7"/>
        </w:numPr>
      </w:pPr>
      <w:r>
        <w:t>Hostel or family holiday accommodation</w:t>
      </w:r>
    </w:p>
    <w:p w14:paraId="50C1F252" w14:textId="1C901728" w:rsidR="009545A8" w:rsidRDefault="009545A8" w:rsidP="00412758">
      <w:pPr>
        <w:pStyle w:val="ListParagraph"/>
        <w:numPr>
          <w:ilvl w:val="0"/>
          <w:numId w:val="7"/>
        </w:numPr>
      </w:pPr>
      <w:r>
        <w:t xml:space="preserve">Wheelchair access to the beach </w:t>
      </w:r>
    </w:p>
    <w:p w14:paraId="0C9D0EE4" w14:textId="71222932" w:rsidR="00FA77AA" w:rsidRDefault="00FA77AA" w:rsidP="00412758">
      <w:pPr>
        <w:pStyle w:val="ListParagraph"/>
        <w:numPr>
          <w:ilvl w:val="0"/>
          <w:numId w:val="7"/>
        </w:numPr>
      </w:pPr>
      <w:r>
        <w:t>Park and ride</w:t>
      </w:r>
    </w:p>
    <w:p w14:paraId="12B97DF7" w14:textId="7928AF3F" w:rsidR="00FA77AA" w:rsidRDefault="00FA77AA" w:rsidP="00412758">
      <w:pPr>
        <w:pStyle w:val="ListParagraph"/>
        <w:numPr>
          <w:ilvl w:val="0"/>
          <w:numId w:val="7"/>
        </w:numPr>
      </w:pPr>
      <w:r>
        <w:t>Footway from Village to Lamb pub</w:t>
      </w:r>
    </w:p>
    <w:p w14:paraId="4937B507" w14:textId="3EC4AF93" w:rsidR="00FA77AA" w:rsidRDefault="00FA77AA" w:rsidP="00412758">
      <w:pPr>
        <w:pStyle w:val="ListParagraph"/>
        <w:numPr>
          <w:ilvl w:val="0"/>
          <w:numId w:val="7"/>
        </w:numPr>
      </w:pPr>
      <w:r>
        <w:t>Lack of attachment with East wittering</w:t>
      </w:r>
    </w:p>
    <w:p w14:paraId="595C2357" w14:textId="06EC5C3D" w:rsidR="00FA77AA" w:rsidRDefault="00FA77AA" w:rsidP="00412758">
      <w:pPr>
        <w:pStyle w:val="ListParagraph"/>
        <w:numPr>
          <w:ilvl w:val="0"/>
          <w:numId w:val="7"/>
        </w:numPr>
      </w:pPr>
      <w:r>
        <w:t>Play area for 8 to 16 years</w:t>
      </w:r>
    </w:p>
    <w:p w14:paraId="7D6781D2" w14:textId="6927FF99" w:rsidR="00FA77AA" w:rsidRDefault="00FA77AA" w:rsidP="00412758">
      <w:pPr>
        <w:pStyle w:val="ListParagraph"/>
        <w:numPr>
          <w:ilvl w:val="0"/>
          <w:numId w:val="7"/>
        </w:numPr>
      </w:pPr>
      <w:r>
        <w:t>Art workshop</w:t>
      </w:r>
    </w:p>
    <w:p w14:paraId="7443D3F9" w14:textId="1E3F7917" w:rsidR="00FA77AA" w:rsidRDefault="00FA77AA" w:rsidP="00FA77AA">
      <w:r>
        <w:t>The residents dislikes were recorded as:</w:t>
      </w:r>
      <w:r w:rsidR="00DB159E">
        <w:t xml:space="preserve"> </w:t>
      </w:r>
      <w:r w:rsidR="00DB159E" w:rsidRPr="00DB159E">
        <w:rPr>
          <w:color w:val="FF0000"/>
        </w:rPr>
        <w:t>(how do these impact on your exiting assets and</w:t>
      </w:r>
      <w:r w:rsidR="00DB159E">
        <w:rPr>
          <w:color w:val="FF0000"/>
        </w:rPr>
        <w:t xml:space="preserve"> treasures? A sentence on each perhaps?)</w:t>
      </w:r>
    </w:p>
    <w:p w14:paraId="7FC41AD7" w14:textId="59D7B296" w:rsidR="00FA77AA" w:rsidRDefault="00FA77AA" w:rsidP="00FA77AA">
      <w:pPr>
        <w:pStyle w:val="ListParagraph"/>
        <w:numPr>
          <w:ilvl w:val="0"/>
          <w:numId w:val="8"/>
        </w:numPr>
      </w:pPr>
      <w:r>
        <w:t>Heavy traffic to the beach</w:t>
      </w:r>
    </w:p>
    <w:p w14:paraId="0A28C9F0" w14:textId="062A9EBE" w:rsidR="00FA77AA" w:rsidRDefault="00FA77AA" w:rsidP="00FA77AA">
      <w:pPr>
        <w:pStyle w:val="ListParagraph"/>
        <w:numPr>
          <w:ilvl w:val="0"/>
          <w:numId w:val="8"/>
        </w:numPr>
      </w:pPr>
      <w:r>
        <w:t>Bad parking</w:t>
      </w:r>
    </w:p>
    <w:p w14:paraId="7DD8EDE0" w14:textId="443C1C2C" w:rsidR="00FA77AA" w:rsidRDefault="00FA77AA" w:rsidP="00FA77AA">
      <w:pPr>
        <w:pStyle w:val="ListParagraph"/>
        <w:numPr>
          <w:ilvl w:val="0"/>
          <w:numId w:val="8"/>
        </w:numPr>
      </w:pPr>
      <w:r>
        <w:t>Litter and dog fouling</w:t>
      </w:r>
    </w:p>
    <w:p w14:paraId="3C52816E" w14:textId="6A189B0B" w:rsidR="00FA77AA" w:rsidRDefault="00FA77AA" w:rsidP="00FA77AA">
      <w:pPr>
        <w:pStyle w:val="ListParagraph"/>
        <w:numPr>
          <w:ilvl w:val="0"/>
          <w:numId w:val="8"/>
        </w:numPr>
      </w:pPr>
      <w:r>
        <w:t>Second homes</w:t>
      </w:r>
    </w:p>
    <w:p w14:paraId="344C31A0" w14:textId="73B1B810" w:rsidR="00FA77AA" w:rsidRDefault="00FA77AA" w:rsidP="00FA77AA">
      <w:pPr>
        <w:pStyle w:val="ListParagraph"/>
        <w:numPr>
          <w:ilvl w:val="0"/>
          <w:numId w:val="8"/>
        </w:numPr>
      </w:pPr>
      <w:r>
        <w:t>Cycling on footpaths</w:t>
      </w:r>
    </w:p>
    <w:p w14:paraId="5DF0A333" w14:textId="52EFEE11" w:rsidR="00FA77AA" w:rsidRDefault="00FA77AA" w:rsidP="00FA77AA">
      <w:pPr>
        <w:pStyle w:val="ListParagraph"/>
        <w:numPr>
          <w:ilvl w:val="0"/>
          <w:numId w:val="8"/>
        </w:numPr>
      </w:pPr>
      <w:r>
        <w:t>Overdevelopment (2 for 1 replacement dwellings)</w:t>
      </w:r>
    </w:p>
    <w:p w14:paraId="0A4D4F82" w14:textId="15713836" w:rsidR="00FA77AA" w:rsidRDefault="00FA77AA" w:rsidP="00FA77AA">
      <w:pPr>
        <w:pStyle w:val="ListParagraph"/>
        <w:numPr>
          <w:ilvl w:val="0"/>
          <w:numId w:val="8"/>
        </w:numPr>
      </w:pPr>
      <w:r>
        <w:t>Poor public transport</w:t>
      </w:r>
    </w:p>
    <w:p w14:paraId="59651379" w14:textId="77C7D64B" w:rsidR="008E16A5" w:rsidRPr="00412758" w:rsidRDefault="00FA77AA" w:rsidP="007F7A68">
      <w:pPr>
        <w:pStyle w:val="ListParagraph"/>
        <w:numPr>
          <w:ilvl w:val="0"/>
          <w:numId w:val="8"/>
        </w:numPr>
      </w:pPr>
      <w:r>
        <w:t>Inadequate dog waste bins</w:t>
      </w:r>
    </w:p>
    <w:p w14:paraId="6B248C8A" w14:textId="77777777"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14:paraId="0567A2B8" w14:textId="0C8DF417" w:rsidR="00BE3262" w:rsidRPr="007F7A68" w:rsidRDefault="00BE3262" w:rsidP="00BE3262">
      <w:pPr>
        <w:rPr>
          <w:color w:val="FF0000"/>
        </w:rPr>
      </w:pPr>
      <w:r w:rsidRPr="00BE3262">
        <w:t xml:space="preserve">In the Focus Group SWOT analysis one of the weaknesses identified was </w:t>
      </w:r>
      <w:r w:rsidR="007F7A68">
        <w:t xml:space="preserve">severe traffic congestion </w:t>
      </w:r>
      <w:r w:rsidR="00DE2600">
        <w:t xml:space="preserve">issues on busy beach days together with a lack of parking within the village creating problems with inappropriate parking causing further congestion.  Inadequate affordable housing and the numerous second homes were also of concern to the community.  A </w:t>
      </w:r>
      <w:r w:rsidRPr="00BE3262">
        <w:t xml:space="preserve">lack of </w:t>
      </w:r>
      <w:r w:rsidR="00DE2600">
        <w:t xml:space="preserve">adequate road </w:t>
      </w:r>
      <w:r w:rsidRPr="00BE3262">
        <w:t>infrastructure</w:t>
      </w:r>
      <w:r w:rsidR="00DE2600">
        <w:t xml:space="preserve"> was </w:t>
      </w:r>
      <w:r w:rsidRPr="00BE3262">
        <w:t xml:space="preserve"> highlighted in the Neighbourhood Plan</w:t>
      </w:r>
      <w:r w:rsidR="00DE2600">
        <w:t xml:space="preserve"> questionnaire and consultation, which contained </w:t>
      </w:r>
      <w:r w:rsidRPr="00BE3262">
        <w:t xml:space="preserve"> numerous comments from residents about existing </w:t>
      </w:r>
      <w:r w:rsidR="00DE2600">
        <w:t>problems with parking and road congestion</w:t>
      </w:r>
      <w:r w:rsidRPr="00BE3262">
        <w:t xml:space="preserve"> </w:t>
      </w:r>
      <w:r w:rsidR="007F7A68" w:rsidRPr="007F7A68">
        <w:rPr>
          <w:color w:val="FF0000"/>
        </w:rPr>
        <w:t xml:space="preserve">(How are you relating this to the heritage and assets work? if you cannot relate them to it, then is it worth moving this into the transport paper? That is if anyone is working on it? </w:t>
      </w:r>
      <w:r w:rsidR="007F7A68">
        <w:rPr>
          <w:color w:val="FF0000"/>
        </w:rPr>
        <w:t>Is the transport joined to the Economy group? is so, best to move this there?)</w:t>
      </w:r>
    </w:p>
    <w:p w14:paraId="73DA0DE2" w14:textId="77777777" w:rsidR="00BE3262" w:rsidRPr="00BE3262" w:rsidRDefault="00BE3262" w:rsidP="00BE3262">
      <w:pPr>
        <w:rPr>
          <w:i/>
        </w:rPr>
      </w:pPr>
      <w:r w:rsidRPr="00BE3262">
        <w:rPr>
          <w:i/>
        </w:rPr>
        <w:t xml:space="preserve">Add evidence from surveys, assessments, existing literature, workshops, open days etc. </w:t>
      </w:r>
    </w:p>
    <w:p w14:paraId="0F539B47" w14:textId="77777777" w:rsidR="00BE3262" w:rsidRDefault="00BE3262" w:rsidP="00BE3262"/>
    <w:p w14:paraId="1578B628" w14:textId="77777777" w:rsidR="001B1DCA" w:rsidRPr="00BE3262" w:rsidRDefault="001B1DCA" w:rsidP="00BE3262">
      <w:pPr>
        <w:rPr>
          <w:b/>
        </w:rPr>
      </w:pPr>
      <w:r w:rsidRPr="00BE3262">
        <w:rPr>
          <w:b/>
        </w:rPr>
        <w:t>A</w:t>
      </w:r>
      <w:r w:rsidR="003B5EFB" w:rsidRPr="00BE3262">
        <w:rPr>
          <w:b/>
        </w:rPr>
        <w:t>nnex A</w:t>
      </w:r>
      <w:r w:rsidRPr="00BE3262">
        <w:rPr>
          <w:b/>
        </w:rPr>
        <w:t>:  List of Key Evidence Used (</w:t>
      </w:r>
      <w:r w:rsidR="00CE5AC0">
        <w:rPr>
          <w:b/>
        </w:rPr>
        <w:t>s</w:t>
      </w:r>
      <w:r w:rsidRPr="00BE3262">
        <w:rPr>
          <w:b/>
        </w:rPr>
        <w:t>urveys, workshops, public events, existing information, census, etc</w:t>
      </w:r>
      <w:r w:rsidR="002508E8" w:rsidRPr="00BE3262">
        <w:rPr>
          <w:b/>
        </w:rPr>
        <w:t>.</w:t>
      </w:r>
      <w:r w:rsidRPr="00BE3262">
        <w:rPr>
          <w:b/>
        </w:rPr>
        <w:t>)</w:t>
      </w:r>
    </w:p>
    <w:p w14:paraId="52F0DB52" w14:textId="77777777" w:rsidR="001B1DCA" w:rsidRPr="002508E8" w:rsidRDefault="001B1DCA" w:rsidP="002508E8"/>
    <w:p w14:paraId="7D1ABADE" w14:textId="22A0ABBC" w:rsidR="00733F1E" w:rsidRPr="002508E8" w:rsidRDefault="00E71899" w:rsidP="002508E8">
      <w:r>
        <w:t>Consultation with the Wives Group on ##############</w:t>
      </w:r>
    </w:p>
    <w:p w14:paraId="057FCDF0" w14:textId="184BEDEC" w:rsidR="002508E8" w:rsidRPr="002508E8" w:rsidRDefault="00E71899" w:rsidP="002508E8">
      <w:r>
        <w:t>Consultation with the community in a Heritage Assets and Treasures workshop on 23</w:t>
      </w:r>
      <w:r w:rsidRPr="00E71899">
        <w:rPr>
          <w:vertAlign w:val="superscript"/>
        </w:rPr>
        <w:t>rd</w:t>
      </w:r>
      <w:r>
        <w:t xml:space="preserve"> November 2017</w:t>
      </w:r>
    </w:p>
    <w:p w14:paraId="130C2A43" w14:textId="6CB15DED" w:rsidR="002508E8" w:rsidRPr="002508E8" w:rsidRDefault="00E71899" w:rsidP="002508E8">
      <w:r>
        <w:t>Consultation with the Neighbourhood Plan Steering Group on ##########</w:t>
      </w:r>
    </w:p>
    <w:p w14:paraId="54BDF70C" w14:textId="3A02714E" w:rsidR="002508E8" w:rsidRPr="002508E8" w:rsidRDefault="00803263" w:rsidP="002508E8">
      <w:r>
        <w:t>Reference to the Village Design Statement</w:t>
      </w:r>
    </w:p>
    <w:p w14:paraId="16BB75BB" w14:textId="38283629" w:rsidR="002508E8" w:rsidRPr="002508E8" w:rsidRDefault="00803263" w:rsidP="002508E8">
      <w:r>
        <w:t>Reference to the information contained in the village Neighhbourhood Plan Questionnaire responses completed in  ########</w:t>
      </w:r>
    </w:p>
    <w:p w14:paraId="30A04FC4" w14:textId="55673C21" w:rsidR="002508E8" w:rsidRPr="002508E8" w:rsidRDefault="00803263" w:rsidP="002508E8">
      <w:r>
        <w:t>Consultation with any other groups, statutory bodies etc ############</w:t>
      </w:r>
    </w:p>
    <w:p w14:paraId="1120DAF6" w14:textId="77777777" w:rsidR="002508E8" w:rsidRPr="002508E8" w:rsidRDefault="002508E8" w:rsidP="002508E8"/>
    <w:p w14:paraId="347CD128" w14:textId="77777777" w:rsidR="00733F1E" w:rsidRPr="002508E8" w:rsidRDefault="00733F1E" w:rsidP="002508E8"/>
    <w:p w14:paraId="3370B171" w14:textId="77777777" w:rsidR="001B1DCA" w:rsidRPr="002508E8" w:rsidRDefault="001B1DCA" w:rsidP="002508E8"/>
    <w:p w14:paraId="05540197" w14:textId="77777777" w:rsidR="001B1DCA" w:rsidRPr="002508E8" w:rsidRDefault="001B1DCA" w:rsidP="002508E8">
      <w:r w:rsidRPr="002508E8">
        <w:br w:type="page"/>
      </w:r>
    </w:p>
    <w:p w14:paraId="02CDA08D" w14:textId="77777777" w:rsidR="00FA5EE3" w:rsidRPr="00BC497C" w:rsidRDefault="00FA5EE3" w:rsidP="002508E8">
      <w:pPr>
        <w:rPr>
          <w:b/>
        </w:rPr>
      </w:pPr>
      <w:r w:rsidRPr="00BC497C">
        <w:rPr>
          <w:b/>
        </w:rPr>
        <w:t xml:space="preserve">Annex B: List of stakeholders we approached </w:t>
      </w:r>
    </w:p>
    <w:p w14:paraId="2594F886" w14:textId="77777777" w:rsidR="00836AFB" w:rsidRPr="002508E8" w:rsidRDefault="00836AFB" w:rsidP="002508E8">
      <w:pPr>
        <w:rPr>
          <w:highlight w:val="yellow"/>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5"/>
      </w:tblGrid>
      <w:tr w:rsidR="00251A76" w:rsidRPr="002508E8" w14:paraId="590503D8" w14:textId="77777777" w:rsidTr="00251A76">
        <w:trPr>
          <w:trHeight w:hRule="exact" w:val="281"/>
        </w:trPr>
        <w:tc>
          <w:tcPr>
            <w:tcW w:w="8535" w:type="dxa"/>
          </w:tcPr>
          <w:p w14:paraId="5F0EE21B" w14:textId="77777777" w:rsidR="00251A76" w:rsidRPr="002508E8" w:rsidRDefault="00251A76" w:rsidP="002508E8">
            <w:r w:rsidRPr="002508E8">
              <w:t>Who</w:t>
            </w:r>
          </w:p>
        </w:tc>
      </w:tr>
      <w:tr w:rsidR="00251A76" w:rsidRPr="002508E8" w14:paraId="05BFFE17" w14:textId="77777777" w:rsidTr="00251A76">
        <w:trPr>
          <w:trHeight w:hRule="exact" w:val="278"/>
        </w:trPr>
        <w:tc>
          <w:tcPr>
            <w:tcW w:w="8535" w:type="dxa"/>
          </w:tcPr>
          <w:p w14:paraId="30714DBC" w14:textId="1DBD6B6C" w:rsidR="00251A76" w:rsidRPr="002508E8" w:rsidRDefault="002A0B0D" w:rsidP="002508E8">
            <w:r w:rsidRPr="002A0B0D">
              <w:rPr>
                <w:highlight w:val="yellow"/>
              </w:rPr>
              <w:t>Should this include our work and Angela’s ?</w:t>
            </w:r>
          </w:p>
        </w:tc>
      </w:tr>
      <w:tr w:rsidR="00251A76" w:rsidRPr="002508E8" w14:paraId="1B33EBE3" w14:textId="77777777" w:rsidTr="00251A76">
        <w:trPr>
          <w:trHeight w:hRule="exact" w:val="281"/>
        </w:trPr>
        <w:tc>
          <w:tcPr>
            <w:tcW w:w="8535" w:type="dxa"/>
          </w:tcPr>
          <w:p w14:paraId="31837533" w14:textId="56DABBBA" w:rsidR="00251A76" w:rsidRPr="002508E8" w:rsidRDefault="009471C5" w:rsidP="002508E8">
            <w:r>
              <w:t>Village questionnaire to all residents</w:t>
            </w:r>
          </w:p>
        </w:tc>
      </w:tr>
      <w:tr w:rsidR="00251A76" w:rsidRPr="002508E8" w14:paraId="72CEE81A" w14:textId="77777777" w:rsidTr="00251A76">
        <w:trPr>
          <w:trHeight w:hRule="exact" w:val="278"/>
        </w:trPr>
        <w:tc>
          <w:tcPr>
            <w:tcW w:w="8535" w:type="dxa"/>
          </w:tcPr>
          <w:p w14:paraId="31ED2C72" w14:textId="2060BDB1" w:rsidR="00251A76" w:rsidRPr="002508E8" w:rsidRDefault="009471C5" w:rsidP="002508E8">
            <w:r>
              <w:t>West wittering primary school pupils</w:t>
            </w:r>
          </w:p>
        </w:tc>
      </w:tr>
      <w:tr w:rsidR="00251A76" w:rsidRPr="002508E8" w14:paraId="70EBE080" w14:textId="77777777" w:rsidTr="00251A76">
        <w:trPr>
          <w:trHeight w:hRule="exact" w:val="278"/>
        </w:trPr>
        <w:tc>
          <w:tcPr>
            <w:tcW w:w="8535" w:type="dxa"/>
          </w:tcPr>
          <w:p w14:paraId="06AB33B8" w14:textId="5AF42A10" w:rsidR="00251A76" w:rsidRPr="002508E8" w:rsidRDefault="006A11E2" w:rsidP="002508E8">
            <w:r>
              <w:t>Public consultation evening on 23</w:t>
            </w:r>
            <w:r w:rsidRPr="006A11E2">
              <w:rPr>
                <w:vertAlign w:val="superscript"/>
              </w:rPr>
              <w:t>rd</w:t>
            </w:r>
            <w:r>
              <w:t xml:space="preserve"> November 2017</w:t>
            </w:r>
          </w:p>
        </w:tc>
      </w:tr>
      <w:tr w:rsidR="00251A76" w:rsidRPr="002508E8" w14:paraId="2626306B" w14:textId="77777777" w:rsidTr="00251A76">
        <w:trPr>
          <w:trHeight w:hRule="exact" w:val="279"/>
        </w:trPr>
        <w:tc>
          <w:tcPr>
            <w:tcW w:w="8535" w:type="dxa"/>
          </w:tcPr>
          <w:p w14:paraId="2410735B" w14:textId="67B9EA83" w:rsidR="00251A76" w:rsidRPr="002508E8" w:rsidRDefault="00555840" w:rsidP="002508E8">
            <w:r>
              <w:t xml:space="preserve">West Wittering Wives Group </w:t>
            </w:r>
          </w:p>
        </w:tc>
      </w:tr>
      <w:tr w:rsidR="00251A76" w:rsidRPr="002508E8" w14:paraId="31171EE3" w14:textId="77777777" w:rsidTr="00251A76">
        <w:trPr>
          <w:trHeight w:hRule="exact" w:val="281"/>
        </w:trPr>
        <w:tc>
          <w:tcPr>
            <w:tcW w:w="8535" w:type="dxa"/>
          </w:tcPr>
          <w:p w14:paraId="221C41DA" w14:textId="77777777" w:rsidR="00251A76" w:rsidRPr="002508E8" w:rsidRDefault="00251A76" w:rsidP="002508E8"/>
        </w:tc>
      </w:tr>
      <w:tr w:rsidR="00251A76" w:rsidRPr="002508E8" w14:paraId="6F488B88" w14:textId="77777777" w:rsidTr="00251A76">
        <w:trPr>
          <w:trHeight w:hRule="exact" w:val="278"/>
        </w:trPr>
        <w:tc>
          <w:tcPr>
            <w:tcW w:w="8535" w:type="dxa"/>
          </w:tcPr>
          <w:p w14:paraId="5F08CA5F" w14:textId="77777777" w:rsidR="00251A76" w:rsidRPr="002508E8" w:rsidRDefault="00251A76" w:rsidP="002508E8"/>
        </w:tc>
      </w:tr>
      <w:tr w:rsidR="00251A76" w:rsidRPr="002508E8" w14:paraId="0A2561B3" w14:textId="77777777" w:rsidTr="00251A76">
        <w:trPr>
          <w:trHeight w:hRule="exact" w:val="281"/>
        </w:trPr>
        <w:tc>
          <w:tcPr>
            <w:tcW w:w="8535" w:type="dxa"/>
          </w:tcPr>
          <w:p w14:paraId="4D1DC542" w14:textId="77777777" w:rsidR="00251A76" w:rsidRPr="002508E8" w:rsidRDefault="00251A76" w:rsidP="002508E8"/>
        </w:tc>
      </w:tr>
      <w:tr w:rsidR="00251A76" w:rsidRPr="002508E8" w14:paraId="488EF86B" w14:textId="77777777" w:rsidTr="00251A76">
        <w:trPr>
          <w:trHeight w:hRule="exact" w:val="278"/>
        </w:trPr>
        <w:tc>
          <w:tcPr>
            <w:tcW w:w="8535" w:type="dxa"/>
          </w:tcPr>
          <w:p w14:paraId="5721D902" w14:textId="77777777" w:rsidR="00251A76" w:rsidRPr="002508E8" w:rsidRDefault="00251A76" w:rsidP="002508E8"/>
        </w:tc>
      </w:tr>
      <w:tr w:rsidR="00251A76" w:rsidRPr="002508E8" w14:paraId="4C73BF50" w14:textId="77777777" w:rsidTr="00251A76">
        <w:trPr>
          <w:trHeight w:hRule="exact" w:val="281"/>
        </w:trPr>
        <w:tc>
          <w:tcPr>
            <w:tcW w:w="8535" w:type="dxa"/>
          </w:tcPr>
          <w:p w14:paraId="2FDD00C8" w14:textId="77777777" w:rsidR="00251A76" w:rsidRPr="002508E8" w:rsidRDefault="00251A76" w:rsidP="002508E8"/>
        </w:tc>
      </w:tr>
      <w:tr w:rsidR="00251A76" w:rsidRPr="002508E8" w14:paraId="2083B195" w14:textId="77777777" w:rsidTr="00251A76">
        <w:trPr>
          <w:trHeight w:hRule="exact" w:val="281"/>
        </w:trPr>
        <w:tc>
          <w:tcPr>
            <w:tcW w:w="8535" w:type="dxa"/>
          </w:tcPr>
          <w:p w14:paraId="0F7F44EB" w14:textId="77777777" w:rsidR="00251A76" w:rsidRPr="002508E8" w:rsidRDefault="00251A76" w:rsidP="002508E8"/>
        </w:tc>
      </w:tr>
      <w:tr w:rsidR="00251A76" w:rsidRPr="002508E8" w14:paraId="7B1CE2EA" w14:textId="77777777" w:rsidTr="00251A76">
        <w:trPr>
          <w:trHeight w:hRule="exact" w:val="281"/>
        </w:trPr>
        <w:tc>
          <w:tcPr>
            <w:tcW w:w="8535" w:type="dxa"/>
          </w:tcPr>
          <w:p w14:paraId="77405C2B" w14:textId="77777777" w:rsidR="00251A76" w:rsidRPr="002508E8" w:rsidRDefault="00251A76" w:rsidP="002508E8"/>
        </w:tc>
      </w:tr>
      <w:tr w:rsidR="00251A76" w:rsidRPr="002508E8" w14:paraId="39677F0E" w14:textId="77777777" w:rsidTr="00251A76">
        <w:trPr>
          <w:trHeight w:hRule="exact" w:val="281"/>
        </w:trPr>
        <w:tc>
          <w:tcPr>
            <w:tcW w:w="8535" w:type="dxa"/>
          </w:tcPr>
          <w:p w14:paraId="1E3A309B" w14:textId="77777777" w:rsidR="00251A76" w:rsidRPr="002508E8" w:rsidRDefault="00251A76" w:rsidP="002508E8"/>
        </w:tc>
      </w:tr>
      <w:tr w:rsidR="00251A76" w:rsidRPr="002508E8" w14:paraId="60513C25" w14:textId="77777777" w:rsidTr="00251A76">
        <w:trPr>
          <w:trHeight w:hRule="exact" w:val="278"/>
        </w:trPr>
        <w:tc>
          <w:tcPr>
            <w:tcW w:w="8535" w:type="dxa"/>
          </w:tcPr>
          <w:p w14:paraId="52820045" w14:textId="77777777" w:rsidR="00251A76" w:rsidRPr="002508E8" w:rsidRDefault="00251A76" w:rsidP="002508E8"/>
        </w:tc>
      </w:tr>
      <w:tr w:rsidR="00251A76" w:rsidRPr="002508E8" w14:paraId="090946A2" w14:textId="77777777" w:rsidTr="00251A76">
        <w:trPr>
          <w:trHeight w:hRule="exact" w:val="281"/>
        </w:trPr>
        <w:tc>
          <w:tcPr>
            <w:tcW w:w="8535" w:type="dxa"/>
          </w:tcPr>
          <w:p w14:paraId="277D328E" w14:textId="77777777" w:rsidR="00251A76" w:rsidRPr="002508E8" w:rsidRDefault="00251A76" w:rsidP="002508E8"/>
        </w:tc>
      </w:tr>
      <w:tr w:rsidR="00251A76" w:rsidRPr="002508E8" w14:paraId="2088C575" w14:textId="77777777" w:rsidTr="00251A76">
        <w:trPr>
          <w:trHeight w:hRule="exact" w:val="278"/>
        </w:trPr>
        <w:tc>
          <w:tcPr>
            <w:tcW w:w="8535" w:type="dxa"/>
          </w:tcPr>
          <w:p w14:paraId="43E76E8C" w14:textId="77777777" w:rsidR="00251A76" w:rsidRPr="002508E8" w:rsidRDefault="00251A76" w:rsidP="002508E8"/>
        </w:tc>
      </w:tr>
      <w:tr w:rsidR="00251A76" w:rsidRPr="002508E8" w14:paraId="722DE611" w14:textId="77777777" w:rsidTr="00251A76">
        <w:trPr>
          <w:trHeight w:hRule="exact" w:val="281"/>
        </w:trPr>
        <w:tc>
          <w:tcPr>
            <w:tcW w:w="8535" w:type="dxa"/>
          </w:tcPr>
          <w:p w14:paraId="3A0BCFC1" w14:textId="77777777" w:rsidR="00251A76" w:rsidRPr="002508E8" w:rsidRDefault="00251A76" w:rsidP="002508E8"/>
        </w:tc>
      </w:tr>
      <w:tr w:rsidR="00251A76" w:rsidRPr="002508E8" w14:paraId="6174EC27" w14:textId="77777777" w:rsidTr="00251A76">
        <w:trPr>
          <w:trHeight w:hRule="exact" w:val="278"/>
        </w:trPr>
        <w:tc>
          <w:tcPr>
            <w:tcW w:w="8535" w:type="dxa"/>
          </w:tcPr>
          <w:p w14:paraId="65E01AE7" w14:textId="77777777" w:rsidR="00251A76" w:rsidRPr="002508E8" w:rsidRDefault="00251A76" w:rsidP="002508E8"/>
        </w:tc>
      </w:tr>
      <w:tr w:rsidR="00251A76" w:rsidRPr="002508E8" w14:paraId="25BF8CB3" w14:textId="77777777" w:rsidTr="00251A76">
        <w:trPr>
          <w:trHeight w:hRule="exact" w:val="278"/>
        </w:trPr>
        <w:tc>
          <w:tcPr>
            <w:tcW w:w="8535" w:type="dxa"/>
          </w:tcPr>
          <w:p w14:paraId="5D948502" w14:textId="77777777" w:rsidR="00251A76" w:rsidRPr="002508E8" w:rsidRDefault="00251A76" w:rsidP="002508E8"/>
        </w:tc>
      </w:tr>
    </w:tbl>
    <w:p w14:paraId="408562E1" w14:textId="77777777" w:rsidR="00FA1EF7" w:rsidRPr="002508E8" w:rsidRDefault="00FA1EF7" w:rsidP="002508E8"/>
    <w:p w14:paraId="582F1FE3" w14:textId="6BF070F3" w:rsidR="000264CB" w:rsidRDefault="003177C4" w:rsidP="002508E8">
      <w:pPr>
        <w:spacing w:after="0" w:line="240" w:lineRule="auto"/>
        <w:rPr>
          <w:rFonts w:ascii="Century Gothic" w:hAnsi="Century Gothic"/>
          <w:b/>
        </w:rPr>
      </w:pPr>
      <w:r w:rsidRPr="003177C4">
        <w:rPr>
          <w:rFonts w:ascii="Century Gothic" w:hAnsi="Century Gothic"/>
          <w:b/>
        </w:rPr>
        <w:t>Annex C</w:t>
      </w:r>
    </w:p>
    <w:p w14:paraId="022A049B" w14:textId="77777777" w:rsidR="003177C4" w:rsidRDefault="003177C4" w:rsidP="002508E8">
      <w:pPr>
        <w:spacing w:after="0" w:line="240" w:lineRule="auto"/>
        <w:rPr>
          <w:rFonts w:ascii="Century Gothic" w:hAnsi="Century Gothic"/>
          <w:b/>
        </w:rPr>
      </w:pPr>
    </w:p>
    <w:p w14:paraId="20FF5832" w14:textId="084BDDB1" w:rsidR="003177C4" w:rsidRDefault="003177C4" w:rsidP="002508E8">
      <w:pPr>
        <w:spacing w:after="0" w:line="240" w:lineRule="auto"/>
        <w:rPr>
          <w:rFonts w:ascii="Century Gothic" w:hAnsi="Century Gothic"/>
          <w:b/>
        </w:rPr>
      </w:pPr>
      <w:r>
        <w:rPr>
          <w:rFonts w:ascii="Century Gothic" w:hAnsi="Century Gothic"/>
          <w:b/>
        </w:rPr>
        <w:t>List of Listed buildings in the village</w:t>
      </w:r>
    </w:p>
    <w:p w14:paraId="7EE73E3E" w14:textId="77777777" w:rsidR="003177C4" w:rsidRDefault="003177C4" w:rsidP="002508E8">
      <w:pPr>
        <w:spacing w:after="0" w:line="240" w:lineRule="auto"/>
        <w:rPr>
          <w:rFonts w:ascii="Century Gothic" w:hAnsi="Century Gothic"/>
          <w:b/>
        </w:rPr>
      </w:pPr>
    </w:p>
    <w:p w14:paraId="61848ADE" w14:textId="3699D250" w:rsidR="003177C4" w:rsidRDefault="003177C4" w:rsidP="002508E8">
      <w:pPr>
        <w:spacing w:after="0" w:line="240" w:lineRule="auto"/>
        <w:rPr>
          <w:rFonts w:ascii="Century Gothic" w:hAnsi="Century Gothic"/>
          <w:b/>
        </w:rPr>
      </w:pPr>
      <w:r>
        <w:rPr>
          <w:rFonts w:ascii="Century Gothic" w:hAnsi="Century Gothic"/>
          <w:b/>
        </w:rPr>
        <w:t>Annex D</w:t>
      </w:r>
    </w:p>
    <w:p w14:paraId="34D05000" w14:textId="46261763" w:rsidR="003177C4" w:rsidRDefault="003177C4" w:rsidP="002508E8">
      <w:pPr>
        <w:spacing w:after="0" w:line="240" w:lineRule="auto"/>
        <w:rPr>
          <w:rFonts w:ascii="Century Gothic" w:hAnsi="Century Gothic"/>
          <w:b/>
        </w:rPr>
      </w:pPr>
      <w:r>
        <w:rPr>
          <w:rFonts w:ascii="Century Gothic" w:hAnsi="Century Gothic"/>
          <w:b/>
        </w:rPr>
        <w:t>Map showing statutory designations of the Village</w:t>
      </w:r>
    </w:p>
    <w:p w14:paraId="00CFA04C" w14:textId="77777777" w:rsidR="004228FE" w:rsidRDefault="004228FE" w:rsidP="002508E8">
      <w:pPr>
        <w:spacing w:after="0" w:line="240" w:lineRule="auto"/>
        <w:rPr>
          <w:rFonts w:ascii="Century Gothic" w:hAnsi="Century Gothic"/>
          <w:b/>
        </w:rPr>
      </w:pPr>
    </w:p>
    <w:p w14:paraId="384527BA" w14:textId="5011D32D" w:rsidR="004228FE" w:rsidRPr="003177C4" w:rsidRDefault="004228FE" w:rsidP="002508E8">
      <w:pPr>
        <w:spacing w:after="0" w:line="240" w:lineRule="auto"/>
        <w:rPr>
          <w:rFonts w:ascii="Century Gothic" w:hAnsi="Century Gothic"/>
          <w:b/>
        </w:rPr>
      </w:pPr>
      <w:r>
        <w:rPr>
          <w:rFonts w:ascii="Century Gothic" w:hAnsi="Century Gothic"/>
          <w:b/>
        </w:rPr>
        <w:t>Annex E list of attendees at public consultation and analysis of the responses to the questionnaires</w:t>
      </w:r>
    </w:p>
    <w:sectPr w:rsidR="004228FE" w:rsidRPr="003177C4" w:rsidSect="00017B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14A31" w14:textId="77777777" w:rsidR="007C3C28" w:rsidRDefault="007C3C28" w:rsidP="00AB0A03">
      <w:pPr>
        <w:spacing w:after="0" w:line="240" w:lineRule="auto"/>
      </w:pPr>
      <w:r>
        <w:separator/>
      </w:r>
    </w:p>
  </w:endnote>
  <w:endnote w:type="continuationSeparator" w:id="0">
    <w:p w14:paraId="0F4CCA97" w14:textId="77777777" w:rsidR="007C3C28" w:rsidRDefault="007C3C28" w:rsidP="00AB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78491"/>
      <w:docPartObj>
        <w:docPartGallery w:val="Page Numbers (Bottom of Page)"/>
        <w:docPartUnique/>
      </w:docPartObj>
    </w:sdtPr>
    <w:sdtEndPr>
      <w:rPr>
        <w:noProof/>
      </w:rPr>
    </w:sdtEndPr>
    <w:sdtContent>
      <w:p w14:paraId="6AD3BAE1" w14:textId="77777777" w:rsidR="00017BF2" w:rsidRDefault="001F06B9">
        <w:pPr>
          <w:pStyle w:val="Footer"/>
        </w:pPr>
        <w:r>
          <w:fldChar w:fldCharType="begin"/>
        </w:r>
        <w:r>
          <w:instrText xml:space="preserve"> PAGE   \* MERGEFORMAT </w:instrText>
        </w:r>
        <w:r>
          <w:fldChar w:fldCharType="separate"/>
        </w:r>
        <w:r w:rsidR="007C3C28">
          <w:rPr>
            <w:noProof/>
          </w:rPr>
          <w:t>1</w:t>
        </w:r>
        <w:r>
          <w:rPr>
            <w:noProof/>
          </w:rPr>
          <w:fldChar w:fldCharType="end"/>
        </w:r>
      </w:p>
    </w:sdtContent>
  </w:sdt>
  <w:p w14:paraId="57B52DC4" w14:textId="77777777" w:rsidR="00017BF2" w:rsidRDefault="0001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B7999" w14:textId="77777777" w:rsidR="007C3C28" w:rsidRDefault="007C3C28" w:rsidP="00AB0A03">
      <w:pPr>
        <w:spacing w:after="0" w:line="240" w:lineRule="auto"/>
      </w:pPr>
      <w:r>
        <w:separator/>
      </w:r>
    </w:p>
  </w:footnote>
  <w:footnote w:type="continuationSeparator" w:id="0">
    <w:p w14:paraId="400C7542" w14:textId="77777777" w:rsidR="007C3C28" w:rsidRDefault="007C3C28" w:rsidP="00AB0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5CF4" w14:textId="77777777" w:rsidR="00017BF2" w:rsidRPr="002E45B2" w:rsidRDefault="00017BF2" w:rsidP="002E45B2">
    <w:pPr>
      <w:pStyle w:val="Header"/>
      <w:shd w:val="clear" w:color="auto" w:fill="FFFFFF" w:themeFill="background1"/>
      <w:rPr>
        <w:b/>
        <w:i/>
        <w:color w:val="808080" w:themeColor="background1" w:themeShade="8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1353"/>
    <w:multiLevelType w:val="hybridMultilevel"/>
    <w:tmpl w:val="1AB4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B084F"/>
    <w:multiLevelType w:val="hybridMultilevel"/>
    <w:tmpl w:val="E47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B0F95"/>
    <w:multiLevelType w:val="hybridMultilevel"/>
    <w:tmpl w:val="A7C6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41C8D"/>
    <w:multiLevelType w:val="hybridMultilevel"/>
    <w:tmpl w:val="2788E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3200B16"/>
    <w:multiLevelType w:val="hybridMultilevel"/>
    <w:tmpl w:val="E12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F0A23"/>
    <w:multiLevelType w:val="hybridMultilevel"/>
    <w:tmpl w:val="05C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821AA0"/>
    <w:multiLevelType w:val="hybridMultilevel"/>
    <w:tmpl w:val="52E49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7B7407"/>
    <w:multiLevelType w:val="hybridMultilevel"/>
    <w:tmpl w:val="05C49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85A6698"/>
    <w:multiLevelType w:val="hybridMultilevel"/>
    <w:tmpl w:val="637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D226B"/>
    <w:multiLevelType w:val="hybridMultilevel"/>
    <w:tmpl w:val="2810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4"/>
  </w:num>
  <w:num w:numId="5">
    <w:abstractNumId w:val="6"/>
  </w:num>
  <w:num w:numId="6">
    <w:abstractNumId w:val="1"/>
  </w:num>
  <w:num w:numId="7">
    <w:abstractNumId w:val="7"/>
  </w:num>
  <w:num w:numId="8">
    <w:abstractNumId w:val="3"/>
  </w:num>
  <w:num w:numId="9">
    <w:abstractNumId w:val="8"/>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FF"/>
    <w:rsid w:val="00000B94"/>
    <w:rsid w:val="0000125D"/>
    <w:rsid w:val="00006562"/>
    <w:rsid w:val="00017274"/>
    <w:rsid w:val="00017BF2"/>
    <w:rsid w:val="00017D9C"/>
    <w:rsid w:val="000264CB"/>
    <w:rsid w:val="000311AF"/>
    <w:rsid w:val="00031CDE"/>
    <w:rsid w:val="000368D0"/>
    <w:rsid w:val="0004593E"/>
    <w:rsid w:val="00050F0D"/>
    <w:rsid w:val="0005631E"/>
    <w:rsid w:val="00065E2D"/>
    <w:rsid w:val="00070D33"/>
    <w:rsid w:val="00072485"/>
    <w:rsid w:val="00074099"/>
    <w:rsid w:val="00087D68"/>
    <w:rsid w:val="00097FBB"/>
    <w:rsid w:val="000A2244"/>
    <w:rsid w:val="000A7A0D"/>
    <w:rsid w:val="000B511C"/>
    <w:rsid w:val="000C5365"/>
    <w:rsid w:val="000D5BCE"/>
    <w:rsid w:val="000E619B"/>
    <w:rsid w:val="000F6BDA"/>
    <w:rsid w:val="00100E67"/>
    <w:rsid w:val="00102CA8"/>
    <w:rsid w:val="00107FAC"/>
    <w:rsid w:val="00114741"/>
    <w:rsid w:val="00123171"/>
    <w:rsid w:val="001240FF"/>
    <w:rsid w:val="00131505"/>
    <w:rsid w:val="00137D2B"/>
    <w:rsid w:val="00142665"/>
    <w:rsid w:val="00145A7B"/>
    <w:rsid w:val="00157A0D"/>
    <w:rsid w:val="00164A1E"/>
    <w:rsid w:val="0016608C"/>
    <w:rsid w:val="0017742B"/>
    <w:rsid w:val="00193BF0"/>
    <w:rsid w:val="0019557A"/>
    <w:rsid w:val="00195FCC"/>
    <w:rsid w:val="001A630E"/>
    <w:rsid w:val="001B1DCA"/>
    <w:rsid w:val="001C3667"/>
    <w:rsid w:val="001C4C9A"/>
    <w:rsid w:val="001E0649"/>
    <w:rsid w:val="001F0649"/>
    <w:rsid w:val="001F06B9"/>
    <w:rsid w:val="00210E56"/>
    <w:rsid w:val="00214A7B"/>
    <w:rsid w:val="002164B6"/>
    <w:rsid w:val="002262A4"/>
    <w:rsid w:val="00230413"/>
    <w:rsid w:val="002508E8"/>
    <w:rsid w:val="00251A76"/>
    <w:rsid w:val="00270DC9"/>
    <w:rsid w:val="00275372"/>
    <w:rsid w:val="00284FD6"/>
    <w:rsid w:val="00290F05"/>
    <w:rsid w:val="00297572"/>
    <w:rsid w:val="002A0B0D"/>
    <w:rsid w:val="002A39DE"/>
    <w:rsid w:val="002C30F8"/>
    <w:rsid w:val="002D18A8"/>
    <w:rsid w:val="002E29E4"/>
    <w:rsid w:val="002E435C"/>
    <w:rsid w:val="002E45B2"/>
    <w:rsid w:val="002E4F85"/>
    <w:rsid w:val="002F7958"/>
    <w:rsid w:val="00302965"/>
    <w:rsid w:val="003050B0"/>
    <w:rsid w:val="003161D5"/>
    <w:rsid w:val="003177C4"/>
    <w:rsid w:val="003226DD"/>
    <w:rsid w:val="00322785"/>
    <w:rsid w:val="00340378"/>
    <w:rsid w:val="0035237D"/>
    <w:rsid w:val="003561E0"/>
    <w:rsid w:val="0036424E"/>
    <w:rsid w:val="0036731A"/>
    <w:rsid w:val="003713B2"/>
    <w:rsid w:val="00375633"/>
    <w:rsid w:val="00383833"/>
    <w:rsid w:val="00385FC0"/>
    <w:rsid w:val="003930C5"/>
    <w:rsid w:val="003933BF"/>
    <w:rsid w:val="00394A6A"/>
    <w:rsid w:val="003B1552"/>
    <w:rsid w:val="003B3C73"/>
    <w:rsid w:val="003B5A1C"/>
    <w:rsid w:val="003B5EFB"/>
    <w:rsid w:val="003C3399"/>
    <w:rsid w:val="003C4338"/>
    <w:rsid w:val="003D31DE"/>
    <w:rsid w:val="003D4F72"/>
    <w:rsid w:val="003D5E91"/>
    <w:rsid w:val="003F3D02"/>
    <w:rsid w:val="003F6140"/>
    <w:rsid w:val="004043B7"/>
    <w:rsid w:val="004050B5"/>
    <w:rsid w:val="00406E8D"/>
    <w:rsid w:val="00412758"/>
    <w:rsid w:val="0041383A"/>
    <w:rsid w:val="00417688"/>
    <w:rsid w:val="004228FE"/>
    <w:rsid w:val="0042654C"/>
    <w:rsid w:val="004271AF"/>
    <w:rsid w:val="00427D9D"/>
    <w:rsid w:val="00437A69"/>
    <w:rsid w:val="00442318"/>
    <w:rsid w:val="00456A20"/>
    <w:rsid w:val="0046050C"/>
    <w:rsid w:val="00466BEE"/>
    <w:rsid w:val="00467BEE"/>
    <w:rsid w:val="00473548"/>
    <w:rsid w:val="00482E0A"/>
    <w:rsid w:val="00492CD2"/>
    <w:rsid w:val="004A08E5"/>
    <w:rsid w:val="004A2DD1"/>
    <w:rsid w:val="004A6F64"/>
    <w:rsid w:val="004A75B4"/>
    <w:rsid w:val="004D36DF"/>
    <w:rsid w:val="00525B60"/>
    <w:rsid w:val="00531AFB"/>
    <w:rsid w:val="00537600"/>
    <w:rsid w:val="005511F4"/>
    <w:rsid w:val="00555840"/>
    <w:rsid w:val="00561977"/>
    <w:rsid w:val="00563DD7"/>
    <w:rsid w:val="00573693"/>
    <w:rsid w:val="00573ABF"/>
    <w:rsid w:val="00576865"/>
    <w:rsid w:val="00581E13"/>
    <w:rsid w:val="00587FB8"/>
    <w:rsid w:val="005B7D4C"/>
    <w:rsid w:val="005C7DBA"/>
    <w:rsid w:val="005C7E92"/>
    <w:rsid w:val="005E0EEC"/>
    <w:rsid w:val="005F4763"/>
    <w:rsid w:val="005F71D5"/>
    <w:rsid w:val="00606FFE"/>
    <w:rsid w:val="00617D0B"/>
    <w:rsid w:val="006221AB"/>
    <w:rsid w:val="006305B1"/>
    <w:rsid w:val="00630C10"/>
    <w:rsid w:val="00631DEE"/>
    <w:rsid w:val="00632C37"/>
    <w:rsid w:val="00637BEC"/>
    <w:rsid w:val="00641CC6"/>
    <w:rsid w:val="00643DDD"/>
    <w:rsid w:val="00652A1D"/>
    <w:rsid w:val="006536D1"/>
    <w:rsid w:val="00680CB2"/>
    <w:rsid w:val="0068299E"/>
    <w:rsid w:val="006927BE"/>
    <w:rsid w:val="006A11E2"/>
    <w:rsid w:val="006A46C8"/>
    <w:rsid w:val="006B1741"/>
    <w:rsid w:val="006C6CC2"/>
    <w:rsid w:val="006D4163"/>
    <w:rsid w:val="006E1A9A"/>
    <w:rsid w:val="006E5376"/>
    <w:rsid w:val="006E5E66"/>
    <w:rsid w:val="006F0FE9"/>
    <w:rsid w:val="007102BA"/>
    <w:rsid w:val="00710AFB"/>
    <w:rsid w:val="00733F1E"/>
    <w:rsid w:val="00745EE3"/>
    <w:rsid w:val="007502E2"/>
    <w:rsid w:val="00753E65"/>
    <w:rsid w:val="0077223F"/>
    <w:rsid w:val="00776B8E"/>
    <w:rsid w:val="00777936"/>
    <w:rsid w:val="007C1374"/>
    <w:rsid w:val="007C3455"/>
    <w:rsid w:val="007C3C28"/>
    <w:rsid w:val="007C494E"/>
    <w:rsid w:val="007C6C41"/>
    <w:rsid w:val="007C7B12"/>
    <w:rsid w:val="007D526E"/>
    <w:rsid w:val="007D7170"/>
    <w:rsid w:val="007D77FF"/>
    <w:rsid w:val="007D7996"/>
    <w:rsid w:val="007F2A66"/>
    <w:rsid w:val="007F7A68"/>
    <w:rsid w:val="0080120D"/>
    <w:rsid w:val="00803263"/>
    <w:rsid w:val="00815DA2"/>
    <w:rsid w:val="00816DA5"/>
    <w:rsid w:val="008239CC"/>
    <w:rsid w:val="0082790C"/>
    <w:rsid w:val="00833C0A"/>
    <w:rsid w:val="00836AFB"/>
    <w:rsid w:val="0085796D"/>
    <w:rsid w:val="00857C0D"/>
    <w:rsid w:val="00874718"/>
    <w:rsid w:val="00875FF9"/>
    <w:rsid w:val="0087624E"/>
    <w:rsid w:val="008A1E84"/>
    <w:rsid w:val="008B71B2"/>
    <w:rsid w:val="008C0C52"/>
    <w:rsid w:val="008E16A5"/>
    <w:rsid w:val="008F6BFD"/>
    <w:rsid w:val="00905EF0"/>
    <w:rsid w:val="00914690"/>
    <w:rsid w:val="009147AE"/>
    <w:rsid w:val="00920E43"/>
    <w:rsid w:val="00921D26"/>
    <w:rsid w:val="00930DB4"/>
    <w:rsid w:val="009471C5"/>
    <w:rsid w:val="009503CB"/>
    <w:rsid w:val="009545A8"/>
    <w:rsid w:val="009752DE"/>
    <w:rsid w:val="009767A5"/>
    <w:rsid w:val="009864C5"/>
    <w:rsid w:val="00992676"/>
    <w:rsid w:val="00996470"/>
    <w:rsid w:val="009A0511"/>
    <w:rsid w:val="009A5555"/>
    <w:rsid w:val="009B29EC"/>
    <w:rsid w:val="009B2F5A"/>
    <w:rsid w:val="009D05E3"/>
    <w:rsid w:val="009D61A2"/>
    <w:rsid w:val="009F1FBA"/>
    <w:rsid w:val="009F5431"/>
    <w:rsid w:val="009F6A14"/>
    <w:rsid w:val="00A0674D"/>
    <w:rsid w:val="00A17F48"/>
    <w:rsid w:val="00A21748"/>
    <w:rsid w:val="00A31EDE"/>
    <w:rsid w:val="00A42813"/>
    <w:rsid w:val="00A4427B"/>
    <w:rsid w:val="00A462ED"/>
    <w:rsid w:val="00A65E15"/>
    <w:rsid w:val="00A71C70"/>
    <w:rsid w:val="00A76991"/>
    <w:rsid w:val="00A87725"/>
    <w:rsid w:val="00AA494E"/>
    <w:rsid w:val="00AB0A03"/>
    <w:rsid w:val="00AB3277"/>
    <w:rsid w:val="00AB467A"/>
    <w:rsid w:val="00AE7641"/>
    <w:rsid w:val="00AF1F62"/>
    <w:rsid w:val="00AF2F91"/>
    <w:rsid w:val="00B03903"/>
    <w:rsid w:val="00B071C4"/>
    <w:rsid w:val="00B12532"/>
    <w:rsid w:val="00B205EC"/>
    <w:rsid w:val="00B22CD4"/>
    <w:rsid w:val="00B26E1F"/>
    <w:rsid w:val="00B35FC7"/>
    <w:rsid w:val="00B4471E"/>
    <w:rsid w:val="00B563ED"/>
    <w:rsid w:val="00B60827"/>
    <w:rsid w:val="00B7300B"/>
    <w:rsid w:val="00B824C7"/>
    <w:rsid w:val="00BA6509"/>
    <w:rsid w:val="00BB2080"/>
    <w:rsid w:val="00BB5B13"/>
    <w:rsid w:val="00BC3EBD"/>
    <w:rsid w:val="00BC497C"/>
    <w:rsid w:val="00BC774A"/>
    <w:rsid w:val="00BD32C8"/>
    <w:rsid w:val="00BD57FE"/>
    <w:rsid w:val="00BE10D5"/>
    <w:rsid w:val="00BE3262"/>
    <w:rsid w:val="00BF067C"/>
    <w:rsid w:val="00BF0F2F"/>
    <w:rsid w:val="00C137DB"/>
    <w:rsid w:val="00C164F7"/>
    <w:rsid w:val="00C16903"/>
    <w:rsid w:val="00C305D9"/>
    <w:rsid w:val="00C45F9E"/>
    <w:rsid w:val="00C54186"/>
    <w:rsid w:val="00C56289"/>
    <w:rsid w:val="00C628BA"/>
    <w:rsid w:val="00C70988"/>
    <w:rsid w:val="00C8335E"/>
    <w:rsid w:val="00C94EDA"/>
    <w:rsid w:val="00C97FDA"/>
    <w:rsid w:val="00CA055A"/>
    <w:rsid w:val="00CA73DE"/>
    <w:rsid w:val="00CB417D"/>
    <w:rsid w:val="00CC1FB7"/>
    <w:rsid w:val="00CD15EB"/>
    <w:rsid w:val="00CE59D3"/>
    <w:rsid w:val="00CE5AC0"/>
    <w:rsid w:val="00CF742C"/>
    <w:rsid w:val="00D00806"/>
    <w:rsid w:val="00D0107B"/>
    <w:rsid w:val="00D049F5"/>
    <w:rsid w:val="00D10FF6"/>
    <w:rsid w:val="00D21605"/>
    <w:rsid w:val="00D30AFD"/>
    <w:rsid w:val="00D42AE1"/>
    <w:rsid w:val="00D654D9"/>
    <w:rsid w:val="00D85696"/>
    <w:rsid w:val="00D86653"/>
    <w:rsid w:val="00D86E91"/>
    <w:rsid w:val="00D90F25"/>
    <w:rsid w:val="00D93969"/>
    <w:rsid w:val="00D950FD"/>
    <w:rsid w:val="00DA36D6"/>
    <w:rsid w:val="00DB159E"/>
    <w:rsid w:val="00DB3CA6"/>
    <w:rsid w:val="00DB512F"/>
    <w:rsid w:val="00DC0124"/>
    <w:rsid w:val="00DC148D"/>
    <w:rsid w:val="00DD3AB2"/>
    <w:rsid w:val="00DE2600"/>
    <w:rsid w:val="00DF071E"/>
    <w:rsid w:val="00DF5621"/>
    <w:rsid w:val="00E0074D"/>
    <w:rsid w:val="00E05FA7"/>
    <w:rsid w:val="00E06518"/>
    <w:rsid w:val="00E100B6"/>
    <w:rsid w:val="00E135E9"/>
    <w:rsid w:val="00E15D5A"/>
    <w:rsid w:val="00E25FF1"/>
    <w:rsid w:val="00E34992"/>
    <w:rsid w:val="00E4545F"/>
    <w:rsid w:val="00E457CC"/>
    <w:rsid w:val="00E5233C"/>
    <w:rsid w:val="00E715A5"/>
    <w:rsid w:val="00E71899"/>
    <w:rsid w:val="00EE4081"/>
    <w:rsid w:val="00EE7B74"/>
    <w:rsid w:val="00EF6104"/>
    <w:rsid w:val="00F11F4E"/>
    <w:rsid w:val="00F15A67"/>
    <w:rsid w:val="00F22EE7"/>
    <w:rsid w:val="00F2419C"/>
    <w:rsid w:val="00F2526E"/>
    <w:rsid w:val="00F310B3"/>
    <w:rsid w:val="00F3149A"/>
    <w:rsid w:val="00F4587D"/>
    <w:rsid w:val="00F55D86"/>
    <w:rsid w:val="00FA1941"/>
    <w:rsid w:val="00FA1EF7"/>
    <w:rsid w:val="00FA5EE3"/>
    <w:rsid w:val="00FA77AA"/>
    <w:rsid w:val="00FB4B91"/>
    <w:rsid w:val="00FC0121"/>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2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EDE"/>
  </w:style>
  <w:style w:type="paragraph" w:styleId="Heading1">
    <w:name w:val="heading 1"/>
    <w:basedOn w:val="Normal"/>
    <w:next w:val="Normal"/>
    <w:link w:val="Heading1Char"/>
    <w:uiPriority w:val="9"/>
    <w:qFormat/>
    <w:rsid w:val="00FA5E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6927BE"/>
    <w:pPr>
      <w:widowControl w:val="0"/>
      <w:spacing w:after="0" w:line="240" w:lineRule="auto"/>
      <w:ind w:left="140"/>
      <w:outlineLvl w:val="1"/>
    </w:pPr>
    <w:rPr>
      <w:rFonts w:ascii="Century Gothic" w:eastAsia="Century Gothic" w:hAnsi="Century Gothic" w:cs="Century Gothic"/>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4A"/>
    <w:rPr>
      <w:rFonts w:ascii="Tahoma" w:hAnsi="Tahoma" w:cs="Tahoma"/>
      <w:sz w:val="16"/>
      <w:szCs w:val="16"/>
    </w:rPr>
  </w:style>
  <w:style w:type="paragraph" w:styleId="ListParagraph">
    <w:name w:val="List Paragraph"/>
    <w:basedOn w:val="Normal"/>
    <w:uiPriority w:val="34"/>
    <w:qFormat/>
    <w:rsid w:val="00AB0A03"/>
    <w:pPr>
      <w:ind w:left="720"/>
      <w:contextualSpacing/>
    </w:pPr>
  </w:style>
  <w:style w:type="paragraph" w:styleId="Header">
    <w:name w:val="header"/>
    <w:basedOn w:val="Normal"/>
    <w:link w:val="HeaderChar"/>
    <w:uiPriority w:val="99"/>
    <w:unhideWhenUsed/>
    <w:rsid w:val="00AB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A03"/>
  </w:style>
  <w:style w:type="paragraph" w:styleId="Footer">
    <w:name w:val="footer"/>
    <w:basedOn w:val="Normal"/>
    <w:link w:val="FooterChar"/>
    <w:uiPriority w:val="99"/>
    <w:unhideWhenUsed/>
    <w:rsid w:val="00AB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A03"/>
  </w:style>
  <w:style w:type="paragraph" w:styleId="NoSpacing">
    <w:name w:val="No Spacing"/>
    <w:qFormat/>
    <w:rsid w:val="00DB512F"/>
    <w:pPr>
      <w:spacing w:after="0" w:line="240" w:lineRule="auto"/>
    </w:pPr>
    <w:rPr>
      <w:rFonts w:ascii="Century Gothic" w:eastAsia="Century Gothic" w:hAnsi="Century Gothic" w:cs="Century Gothic"/>
    </w:rPr>
  </w:style>
  <w:style w:type="paragraph" w:styleId="FootnoteText">
    <w:name w:val="footnote text"/>
    <w:basedOn w:val="Normal"/>
    <w:link w:val="FootnoteTextChar"/>
    <w:uiPriority w:val="99"/>
    <w:semiHidden/>
    <w:unhideWhenUsed/>
    <w:rsid w:val="00A4427B"/>
    <w:pPr>
      <w:spacing w:after="0" w:line="240" w:lineRule="auto"/>
    </w:pPr>
    <w:rPr>
      <w:rFonts w:ascii="Garamond" w:eastAsia="SimSun" w:hAnsi="Garamond" w:cs="Times New Roman"/>
      <w:sz w:val="20"/>
      <w:szCs w:val="20"/>
    </w:rPr>
  </w:style>
  <w:style w:type="character" w:customStyle="1" w:styleId="FootnoteTextChar">
    <w:name w:val="Footnote Text Char"/>
    <w:basedOn w:val="DefaultParagraphFont"/>
    <w:link w:val="FootnoteText"/>
    <w:uiPriority w:val="99"/>
    <w:semiHidden/>
    <w:rsid w:val="00A4427B"/>
    <w:rPr>
      <w:rFonts w:ascii="Garamond" w:eastAsia="SimSun" w:hAnsi="Garamond" w:cs="Times New Roman"/>
      <w:sz w:val="20"/>
      <w:szCs w:val="20"/>
    </w:rPr>
  </w:style>
  <w:style w:type="character" w:styleId="FootnoteReference">
    <w:name w:val="footnote reference"/>
    <w:uiPriority w:val="99"/>
    <w:semiHidden/>
    <w:unhideWhenUsed/>
    <w:rsid w:val="00A4427B"/>
    <w:rPr>
      <w:vertAlign w:val="superscript"/>
    </w:rPr>
  </w:style>
  <w:style w:type="table" w:styleId="TableGrid">
    <w:name w:val="Table Grid"/>
    <w:basedOn w:val="TableNormal"/>
    <w:uiPriority w:val="59"/>
    <w:rsid w:val="0014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AFB"/>
    <w:rPr>
      <w:color w:val="0000FF" w:themeColor="hyperlink"/>
      <w:u w:val="single"/>
    </w:rPr>
  </w:style>
  <w:style w:type="paragraph" w:customStyle="1" w:styleId="Default">
    <w:name w:val="Default"/>
    <w:rsid w:val="00070D33"/>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paragraph" w:customStyle="1" w:styleId="msolistparagraphcxspmiddle">
    <w:name w:val="msolistparagraphcxspmiddle"/>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character" w:styleId="EndnoteReference">
    <w:name w:val="endnote reference"/>
    <w:uiPriority w:val="99"/>
    <w:semiHidden/>
    <w:unhideWhenUsed/>
    <w:rsid w:val="00F11F4E"/>
    <w:rPr>
      <w:vertAlign w:val="superscript"/>
    </w:rPr>
  </w:style>
  <w:style w:type="character" w:styleId="CommentReference">
    <w:name w:val="annotation reference"/>
    <w:basedOn w:val="DefaultParagraphFont"/>
    <w:uiPriority w:val="99"/>
    <w:semiHidden/>
    <w:unhideWhenUsed/>
    <w:rsid w:val="005B7D4C"/>
    <w:rPr>
      <w:sz w:val="16"/>
      <w:szCs w:val="16"/>
    </w:rPr>
  </w:style>
  <w:style w:type="paragraph" w:styleId="CommentText">
    <w:name w:val="annotation text"/>
    <w:basedOn w:val="Normal"/>
    <w:link w:val="CommentTextChar"/>
    <w:uiPriority w:val="99"/>
    <w:semiHidden/>
    <w:unhideWhenUsed/>
    <w:rsid w:val="005B7D4C"/>
    <w:pPr>
      <w:spacing w:line="240" w:lineRule="auto"/>
    </w:pPr>
    <w:rPr>
      <w:sz w:val="20"/>
      <w:szCs w:val="20"/>
    </w:rPr>
  </w:style>
  <w:style w:type="character" w:customStyle="1" w:styleId="CommentTextChar">
    <w:name w:val="Comment Text Char"/>
    <w:basedOn w:val="DefaultParagraphFont"/>
    <w:link w:val="CommentText"/>
    <w:uiPriority w:val="99"/>
    <w:semiHidden/>
    <w:rsid w:val="005B7D4C"/>
    <w:rPr>
      <w:sz w:val="20"/>
      <w:szCs w:val="20"/>
    </w:rPr>
  </w:style>
  <w:style w:type="paragraph" w:styleId="CommentSubject">
    <w:name w:val="annotation subject"/>
    <w:basedOn w:val="CommentText"/>
    <w:next w:val="CommentText"/>
    <w:link w:val="CommentSubjectChar"/>
    <w:uiPriority w:val="99"/>
    <w:semiHidden/>
    <w:unhideWhenUsed/>
    <w:rsid w:val="005B7D4C"/>
    <w:rPr>
      <w:b/>
      <w:bCs/>
    </w:rPr>
  </w:style>
  <w:style w:type="character" w:customStyle="1" w:styleId="CommentSubjectChar">
    <w:name w:val="Comment Subject Char"/>
    <w:basedOn w:val="CommentTextChar"/>
    <w:link w:val="CommentSubject"/>
    <w:uiPriority w:val="99"/>
    <w:semiHidden/>
    <w:rsid w:val="005B7D4C"/>
    <w:rPr>
      <w:b/>
      <w:bCs/>
      <w:sz w:val="20"/>
      <w:szCs w:val="20"/>
    </w:rPr>
  </w:style>
  <w:style w:type="paragraph" w:styleId="NormalWeb">
    <w:name w:val="Normal (Web)"/>
    <w:basedOn w:val="Normal"/>
    <w:uiPriority w:val="99"/>
    <w:semiHidden/>
    <w:unhideWhenUsed/>
    <w:rsid w:val="00D10FF6"/>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85FC0"/>
    <w:pPr>
      <w:widowControl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385FC0"/>
    <w:rPr>
      <w:rFonts w:ascii="Century Gothic" w:eastAsia="Century Gothic" w:hAnsi="Century Gothic" w:cs="Century Gothic"/>
      <w:lang w:val="en-US"/>
    </w:rPr>
  </w:style>
  <w:style w:type="character" w:customStyle="1" w:styleId="Heading2Char">
    <w:name w:val="Heading 2 Char"/>
    <w:basedOn w:val="DefaultParagraphFont"/>
    <w:link w:val="Heading2"/>
    <w:uiPriority w:val="1"/>
    <w:rsid w:val="006927BE"/>
    <w:rPr>
      <w:rFonts w:ascii="Century Gothic" w:eastAsia="Century Gothic" w:hAnsi="Century Gothic" w:cs="Century Gothic"/>
      <w:b/>
      <w:bCs/>
      <w:i/>
      <w:lang w:val="en-US"/>
    </w:rPr>
  </w:style>
  <w:style w:type="character" w:customStyle="1" w:styleId="Heading1Char">
    <w:name w:val="Heading 1 Char"/>
    <w:basedOn w:val="DefaultParagraphFont"/>
    <w:link w:val="Heading1"/>
    <w:uiPriority w:val="9"/>
    <w:rsid w:val="00FA5EE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050F0D"/>
    <w:pPr>
      <w:widowControl w:val="0"/>
      <w:spacing w:before="2" w:after="0" w:line="240" w:lineRule="auto"/>
      <w:ind w:left="103"/>
    </w:pPr>
    <w:rPr>
      <w:rFonts w:ascii="Century Gothic" w:eastAsia="Century Gothic" w:hAnsi="Century Gothic" w:cs="Century Gothic"/>
      <w:lang w:val="en-US"/>
    </w:rPr>
  </w:style>
  <w:style w:type="paragraph" w:styleId="Revision">
    <w:name w:val="Revision"/>
    <w:hidden/>
    <w:uiPriority w:val="99"/>
    <w:semiHidden/>
    <w:rsid w:val="000F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7226">
      <w:bodyDiv w:val="1"/>
      <w:marLeft w:val="0"/>
      <w:marRight w:val="0"/>
      <w:marTop w:val="0"/>
      <w:marBottom w:val="0"/>
      <w:divBdr>
        <w:top w:val="none" w:sz="0" w:space="0" w:color="auto"/>
        <w:left w:val="none" w:sz="0" w:space="0" w:color="auto"/>
        <w:bottom w:val="none" w:sz="0" w:space="0" w:color="auto"/>
        <w:right w:val="none" w:sz="0" w:space="0" w:color="auto"/>
      </w:divBdr>
    </w:div>
    <w:div w:id="227497802">
      <w:bodyDiv w:val="1"/>
      <w:marLeft w:val="0"/>
      <w:marRight w:val="0"/>
      <w:marTop w:val="0"/>
      <w:marBottom w:val="0"/>
      <w:divBdr>
        <w:top w:val="none" w:sz="0" w:space="0" w:color="auto"/>
        <w:left w:val="none" w:sz="0" w:space="0" w:color="auto"/>
        <w:bottom w:val="none" w:sz="0" w:space="0" w:color="auto"/>
        <w:right w:val="none" w:sz="0" w:space="0" w:color="auto"/>
      </w:divBdr>
    </w:div>
    <w:div w:id="338436340">
      <w:bodyDiv w:val="1"/>
      <w:marLeft w:val="0"/>
      <w:marRight w:val="0"/>
      <w:marTop w:val="0"/>
      <w:marBottom w:val="0"/>
      <w:divBdr>
        <w:top w:val="none" w:sz="0" w:space="0" w:color="auto"/>
        <w:left w:val="none" w:sz="0" w:space="0" w:color="auto"/>
        <w:bottom w:val="none" w:sz="0" w:space="0" w:color="auto"/>
        <w:right w:val="none" w:sz="0" w:space="0" w:color="auto"/>
      </w:divBdr>
    </w:div>
    <w:div w:id="497381205">
      <w:bodyDiv w:val="1"/>
      <w:marLeft w:val="0"/>
      <w:marRight w:val="0"/>
      <w:marTop w:val="0"/>
      <w:marBottom w:val="0"/>
      <w:divBdr>
        <w:top w:val="none" w:sz="0" w:space="0" w:color="auto"/>
        <w:left w:val="none" w:sz="0" w:space="0" w:color="auto"/>
        <w:bottom w:val="none" w:sz="0" w:space="0" w:color="auto"/>
        <w:right w:val="none" w:sz="0" w:space="0" w:color="auto"/>
      </w:divBdr>
    </w:div>
    <w:div w:id="643312850">
      <w:bodyDiv w:val="1"/>
      <w:marLeft w:val="0"/>
      <w:marRight w:val="0"/>
      <w:marTop w:val="0"/>
      <w:marBottom w:val="0"/>
      <w:divBdr>
        <w:top w:val="none" w:sz="0" w:space="0" w:color="auto"/>
        <w:left w:val="none" w:sz="0" w:space="0" w:color="auto"/>
        <w:bottom w:val="none" w:sz="0" w:space="0" w:color="auto"/>
        <w:right w:val="none" w:sz="0" w:space="0" w:color="auto"/>
      </w:divBdr>
    </w:div>
    <w:div w:id="674574714">
      <w:bodyDiv w:val="1"/>
      <w:marLeft w:val="0"/>
      <w:marRight w:val="0"/>
      <w:marTop w:val="0"/>
      <w:marBottom w:val="0"/>
      <w:divBdr>
        <w:top w:val="none" w:sz="0" w:space="0" w:color="auto"/>
        <w:left w:val="none" w:sz="0" w:space="0" w:color="auto"/>
        <w:bottom w:val="none" w:sz="0" w:space="0" w:color="auto"/>
        <w:right w:val="none" w:sz="0" w:space="0" w:color="auto"/>
      </w:divBdr>
    </w:div>
    <w:div w:id="736365840">
      <w:bodyDiv w:val="1"/>
      <w:marLeft w:val="0"/>
      <w:marRight w:val="0"/>
      <w:marTop w:val="0"/>
      <w:marBottom w:val="0"/>
      <w:divBdr>
        <w:top w:val="none" w:sz="0" w:space="0" w:color="auto"/>
        <w:left w:val="none" w:sz="0" w:space="0" w:color="auto"/>
        <w:bottom w:val="none" w:sz="0" w:space="0" w:color="auto"/>
        <w:right w:val="none" w:sz="0" w:space="0" w:color="auto"/>
      </w:divBdr>
    </w:div>
    <w:div w:id="805196288">
      <w:bodyDiv w:val="1"/>
      <w:marLeft w:val="0"/>
      <w:marRight w:val="0"/>
      <w:marTop w:val="0"/>
      <w:marBottom w:val="0"/>
      <w:divBdr>
        <w:top w:val="none" w:sz="0" w:space="0" w:color="auto"/>
        <w:left w:val="none" w:sz="0" w:space="0" w:color="auto"/>
        <w:bottom w:val="none" w:sz="0" w:space="0" w:color="auto"/>
        <w:right w:val="none" w:sz="0" w:space="0" w:color="auto"/>
      </w:divBdr>
    </w:div>
    <w:div w:id="857348362">
      <w:bodyDiv w:val="1"/>
      <w:marLeft w:val="0"/>
      <w:marRight w:val="0"/>
      <w:marTop w:val="0"/>
      <w:marBottom w:val="0"/>
      <w:divBdr>
        <w:top w:val="none" w:sz="0" w:space="0" w:color="auto"/>
        <w:left w:val="none" w:sz="0" w:space="0" w:color="auto"/>
        <w:bottom w:val="none" w:sz="0" w:space="0" w:color="auto"/>
        <w:right w:val="none" w:sz="0" w:space="0" w:color="auto"/>
      </w:divBdr>
    </w:div>
    <w:div w:id="906453331">
      <w:bodyDiv w:val="1"/>
      <w:marLeft w:val="0"/>
      <w:marRight w:val="0"/>
      <w:marTop w:val="0"/>
      <w:marBottom w:val="0"/>
      <w:divBdr>
        <w:top w:val="none" w:sz="0" w:space="0" w:color="auto"/>
        <w:left w:val="none" w:sz="0" w:space="0" w:color="auto"/>
        <w:bottom w:val="none" w:sz="0" w:space="0" w:color="auto"/>
        <w:right w:val="none" w:sz="0" w:space="0" w:color="auto"/>
      </w:divBdr>
    </w:div>
    <w:div w:id="954752558">
      <w:bodyDiv w:val="1"/>
      <w:marLeft w:val="0"/>
      <w:marRight w:val="0"/>
      <w:marTop w:val="0"/>
      <w:marBottom w:val="0"/>
      <w:divBdr>
        <w:top w:val="none" w:sz="0" w:space="0" w:color="auto"/>
        <w:left w:val="none" w:sz="0" w:space="0" w:color="auto"/>
        <w:bottom w:val="none" w:sz="0" w:space="0" w:color="auto"/>
        <w:right w:val="none" w:sz="0" w:space="0" w:color="auto"/>
      </w:divBdr>
    </w:div>
    <w:div w:id="1143817435">
      <w:bodyDiv w:val="1"/>
      <w:marLeft w:val="0"/>
      <w:marRight w:val="0"/>
      <w:marTop w:val="0"/>
      <w:marBottom w:val="0"/>
      <w:divBdr>
        <w:top w:val="none" w:sz="0" w:space="0" w:color="auto"/>
        <w:left w:val="none" w:sz="0" w:space="0" w:color="auto"/>
        <w:bottom w:val="none" w:sz="0" w:space="0" w:color="auto"/>
        <w:right w:val="none" w:sz="0" w:space="0" w:color="auto"/>
      </w:divBdr>
    </w:div>
    <w:div w:id="1222475028">
      <w:bodyDiv w:val="1"/>
      <w:marLeft w:val="0"/>
      <w:marRight w:val="0"/>
      <w:marTop w:val="0"/>
      <w:marBottom w:val="0"/>
      <w:divBdr>
        <w:top w:val="none" w:sz="0" w:space="0" w:color="auto"/>
        <w:left w:val="none" w:sz="0" w:space="0" w:color="auto"/>
        <w:bottom w:val="none" w:sz="0" w:space="0" w:color="auto"/>
        <w:right w:val="none" w:sz="0" w:space="0" w:color="auto"/>
      </w:divBdr>
    </w:div>
    <w:div w:id="1244024102">
      <w:bodyDiv w:val="1"/>
      <w:marLeft w:val="0"/>
      <w:marRight w:val="0"/>
      <w:marTop w:val="0"/>
      <w:marBottom w:val="0"/>
      <w:divBdr>
        <w:top w:val="none" w:sz="0" w:space="0" w:color="auto"/>
        <w:left w:val="none" w:sz="0" w:space="0" w:color="auto"/>
        <w:bottom w:val="none" w:sz="0" w:space="0" w:color="auto"/>
        <w:right w:val="none" w:sz="0" w:space="0" w:color="auto"/>
      </w:divBdr>
    </w:div>
    <w:div w:id="1461267003">
      <w:bodyDiv w:val="1"/>
      <w:marLeft w:val="0"/>
      <w:marRight w:val="0"/>
      <w:marTop w:val="0"/>
      <w:marBottom w:val="0"/>
      <w:divBdr>
        <w:top w:val="none" w:sz="0" w:space="0" w:color="auto"/>
        <w:left w:val="none" w:sz="0" w:space="0" w:color="auto"/>
        <w:bottom w:val="none" w:sz="0" w:space="0" w:color="auto"/>
        <w:right w:val="none" w:sz="0" w:space="0" w:color="auto"/>
      </w:divBdr>
    </w:div>
    <w:div w:id="2000888028">
      <w:bodyDiv w:val="1"/>
      <w:marLeft w:val="0"/>
      <w:marRight w:val="0"/>
      <w:marTop w:val="0"/>
      <w:marBottom w:val="0"/>
      <w:divBdr>
        <w:top w:val="none" w:sz="0" w:space="0" w:color="auto"/>
        <w:left w:val="none" w:sz="0" w:space="0" w:color="auto"/>
        <w:bottom w:val="none" w:sz="0" w:space="0" w:color="auto"/>
        <w:right w:val="none" w:sz="0" w:space="0" w:color="auto"/>
      </w:divBdr>
    </w:div>
    <w:div w:id="2002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AE32-CA04-4CAE-9B20-653E8852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2018-06-13T11:56:00Z</dcterms:created>
  <dcterms:modified xsi:type="dcterms:W3CDTF">2018-06-13T11:56:00Z</dcterms:modified>
</cp:coreProperties>
</file>