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EF0" w:rsidRPr="005E3F39" w:rsidRDefault="00CC5ECC" w:rsidP="00CC5ECC">
      <w:pPr>
        <w:jc w:val="right"/>
        <w:rPr>
          <w:rFonts w:ascii="Arial" w:hAnsi="Arial" w:cs="Arial"/>
          <w:b/>
          <w:i/>
        </w:rPr>
      </w:pPr>
      <w:r>
        <w:rPr>
          <w:noProof/>
          <w:lang w:val="en-GB" w:eastAsia="en-GB"/>
        </w:rPr>
        <w:drawing>
          <wp:inline distT="0" distB="0" distL="0" distR="0" wp14:anchorId="321E331F" wp14:editId="4B9BF432">
            <wp:extent cx="1524000" cy="1211705"/>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2278" t="21495" r="41502" b="55841"/>
                    <a:stretch/>
                  </pic:blipFill>
                  <pic:spPr bwMode="auto">
                    <a:xfrm>
                      <a:off x="0" y="0"/>
                      <a:ext cx="1539447" cy="1223986"/>
                    </a:xfrm>
                    <a:prstGeom prst="rect">
                      <a:avLst/>
                    </a:prstGeom>
                    <a:ln>
                      <a:noFill/>
                    </a:ln>
                    <a:extLst>
                      <a:ext uri="{53640926-AAD7-44D8-BBD7-CCE9431645EC}">
                        <a14:shadowObscured xmlns:a14="http://schemas.microsoft.com/office/drawing/2010/main"/>
                      </a:ext>
                    </a:extLst>
                  </pic:spPr>
                </pic:pic>
              </a:graphicData>
            </a:graphic>
          </wp:inline>
        </w:drawing>
      </w:r>
    </w:p>
    <w:p w:rsidR="00C97B4B" w:rsidRDefault="00C97B4B" w:rsidP="00CC5ECC">
      <w:pPr>
        <w:rPr>
          <w:rFonts w:ascii="Arial" w:hAnsi="Arial" w:cs="Arial"/>
          <w:b/>
          <w:sz w:val="28"/>
          <w:szCs w:val="28"/>
        </w:rPr>
      </w:pPr>
    </w:p>
    <w:p w:rsidR="00C97B4B" w:rsidRDefault="00C97B4B" w:rsidP="00C97B4B">
      <w:pPr>
        <w:jc w:val="center"/>
        <w:rPr>
          <w:rFonts w:ascii="Arial" w:hAnsi="Arial" w:cs="Arial"/>
          <w:b/>
          <w:sz w:val="28"/>
          <w:szCs w:val="28"/>
        </w:rPr>
      </w:pPr>
    </w:p>
    <w:p w:rsidR="00F70F60" w:rsidRPr="005E3F39" w:rsidRDefault="00F70F60" w:rsidP="00C97B4B">
      <w:pPr>
        <w:jc w:val="center"/>
        <w:rPr>
          <w:rFonts w:ascii="Arial" w:hAnsi="Arial" w:cs="Arial"/>
          <w:b/>
          <w:sz w:val="28"/>
          <w:szCs w:val="28"/>
        </w:rPr>
      </w:pPr>
      <w:bookmarkStart w:id="0" w:name="_Hlk42005330"/>
      <w:r w:rsidRPr="005E3F39">
        <w:rPr>
          <w:rFonts w:ascii="Arial" w:hAnsi="Arial" w:cs="Arial"/>
          <w:b/>
          <w:sz w:val="28"/>
          <w:szCs w:val="28"/>
        </w:rPr>
        <w:t>Educatio</w:t>
      </w:r>
      <w:r w:rsidR="00883824">
        <w:rPr>
          <w:rFonts w:ascii="Arial" w:hAnsi="Arial" w:cs="Arial"/>
          <w:b/>
          <w:sz w:val="28"/>
          <w:szCs w:val="28"/>
        </w:rPr>
        <w:t xml:space="preserve">n Child Protection/Safeguarding </w:t>
      </w:r>
      <w:r w:rsidRPr="005E3F39">
        <w:rPr>
          <w:rFonts w:ascii="Arial" w:hAnsi="Arial" w:cs="Arial"/>
          <w:b/>
          <w:sz w:val="28"/>
          <w:szCs w:val="28"/>
        </w:rPr>
        <w:t>Policy</w:t>
      </w:r>
    </w:p>
    <w:bookmarkEnd w:id="0"/>
    <w:p w:rsidR="00F70F60" w:rsidRDefault="00F70F60" w:rsidP="00C97B4B">
      <w:pPr>
        <w:jc w:val="center"/>
        <w:rPr>
          <w:rFonts w:ascii="Arial" w:hAnsi="Arial" w:cs="Arial"/>
          <w:b/>
        </w:rPr>
      </w:pPr>
    </w:p>
    <w:p w:rsidR="00883824" w:rsidRPr="00FE27BD" w:rsidRDefault="007560FD" w:rsidP="003715B3">
      <w:pPr>
        <w:jc w:val="center"/>
        <w:rPr>
          <w:rFonts w:ascii="Arial" w:hAnsi="Arial" w:cs="Arial"/>
          <w:b/>
        </w:rPr>
      </w:pPr>
      <w:r w:rsidRPr="00FE27BD">
        <w:rPr>
          <w:rFonts w:ascii="Arial" w:hAnsi="Arial" w:cs="Arial"/>
          <w:b/>
        </w:rPr>
        <w:t>June 2020</w:t>
      </w:r>
      <w:r w:rsidR="00F70F60" w:rsidRPr="00FE27BD">
        <w:rPr>
          <w:rFonts w:ascii="Arial" w:hAnsi="Arial" w:cs="Arial"/>
          <w:b/>
        </w:rPr>
        <w:t>:</w:t>
      </w:r>
    </w:p>
    <w:p w:rsidR="003715B3" w:rsidRDefault="001E491B" w:rsidP="00C97B4B">
      <w:pPr>
        <w:jc w:val="center"/>
        <w:rPr>
          <w:rFonts w:ascii="Arial" w:hAnsi="Arial" w:cs="Arial"/>
          <w:b/>
          <w:color w:val="FF0000"/>
        </w:rPr>
      </w:pPr>
      <w:r w:rsidRPr="00202395">
        <w:rPr>
          <w:rFonts w:ascii="Arial" w:hAnsi="Arial" w:cs="Arial"/>
          <w:b/>
          <w:color w:val="FF0000"/>
        </w:rPr>
        <w:t xml:space="preserve"> </w:t>
      </w:r>
    </w:p>
    <w:p w:rsidR="00F70F60" w:rsidRPr="00FE27BD" w:rsidRDefault="003715B3" w:rsidP="00C97B4B">
      <w:pPr>
        <w:jc w:val="center"/>
        <w:rPr>
          <w:rFonts w:ascii="Arial" w:hAnsi="Arial" w:cs="Arial"/>
          <w:b/>
        </w:rPr>
      </w:pPr>
      <w:r w:rsidRPr="00FE27BD">
        <w:rPr>
          <w:rFonts w:ascii="Arial" w:hAnsi="Arial" w:cs="Arial"/>
          <w:b/>
        </w:rPr>
        <w:t>E</w:t>
      </w:r>
      <w:r w:rsidR="00202395" w:rsidRPr="00FE27BD">
        <w:rPr>
          <w:rFonts w:ascii="Arial" w:hAnsi="Arial" w:cs="Arial"/>
          <w:b/>
        </w:rPr>
        <w:t xml:space="preserve">ducation </w:t>
      </w:r>
      <w:r w:rsidRPr="00FE27BD">
        <w:rPr>
          <w:rFonts w:ascii="Arial" w:hAnsi="Arial" w:cs="Arial"/>
          <w:b/>
        </w:rPr>
        <w:t>S</w:t>
      </w:r>
      <w:r w:rsidR="00202395" w:rsidRPr="00FE27BD">
        <w:rPr>
          <w:rFonts w:ascii="Arial" w:hAnsi="Arial" w:cs="Arial"/>
          <w:b/>
        </w:rPr>
        <w:t>ettings</w:t>
      </w:r>
      <w:r w:rsidRPr="00FE27BD">
        <w:rPr>
          <w:rFonts w:ascii="Arial" w:hAnsi="Arial" w:cs="Arial"/>
          <w:b/>
        </w:rPr>
        <w:t xml:space="preserve"> </w:t>
      </w:r>
      <w:r w:rsidR="00BE0491">
        <w:rPr>
          <w:rFonts w:ascii="Arial" w:hAnsi="Arial" w:cs="Arial"/>
          <w:b/>
        </w:rPr>
        <w:t>Annex A -</w:t>
      </w:r>
      <w:r w:rsidRPr="00FE27BD">
        <w:rPr>
          <w:rFonts w:ascii="Arial" w:hAnsi="Arial" w:cs="Arial"/>
          <w:b/>
        </w:rPr>
        <w:t xml:space="preserve"> The safeguarding arrangements for the wider O</w:t>
      </w:r>
      <w:r w:rsidR="007560FD" w:rsidRPr="00FE27BD">
        <w:rPr>
          <w:rFonts w:ascii="Arial" w:hAnsi="Arial" w:cs="Arial"/>
          <w:b/>
        </w:rPr>
        <w:t>pening</w:t>
      </w:r>
      <w:r w:rsidRPr="00FE27BD">
        <w:rPr>
          <w:rFonts w:ascii="Arial" w:hAnsi="Arial" w:cs="Arial"/>
          <w:b/>
        </w:rPr>
        <w:t xml:space="preserve"> of education settings </w:t>
      </w:r>
      <w:r w:rsidR="0071410B">
        <w:rPr>
          <w:rFonts w:ascii="Arial" w:hAnsi="Arial" w:cs="Arial"/>
          <w:b/>
        </w:rPr>
        <w:t xml:space="preserve">to children </w:t>
      </w:r>
      <w:r w:rsidRPr="00FE27BD">
        <w:rPr>
          <w:rFonts w:ascii="Arial" w:hAnsi="Arial" w:cs="Arial"/>
          <w:b/>
        </w:rPr>
        <w:t>from June 1</w:t>
      </w:r>
      <w:r w:rsidRPr="00FE27BD">
        <w:rPr>
          <w:rFonts w:ascii="Arial" w:hAnsi="Arial" w:cs="Arial"/>
          <w:b/>
          <w:vertAlign w:val="superscript"/>
        </w:rPr>
        <w:t>st</w:t>
      </w:r>
      <w:r w:rsidR="0071410B">
        <w:rPr>
          <w:rFonts w:ascii="Arial" w:hAnsi="Arial" w:cs="Arial"/>
          <w:b/>
          <w:vertAlign w:val="superscript"/>
        </w:rPr>
        <w:t xml:space="preserve">  </w:t>
      </w:r>
      <w:r w:rsidRPr="00FE27BD">
        <w:rPr>
          <w:rFonts w:ascii="Arial" w:hAnsi="Arial" w:cs="Arial"/>
          <w:b/>
        </w:rPr>
        <w:t xml:space="preserve"> </w:t>
      </w:r>
    </w:p>
    <w:p w:rsidR="005E3F39" w:rsidRPr="00FE27BD" w:rsidRDefault="005E3F39" w:rsidP="00C97B4B">
      <w:pPr>
        <w:jc w:val="center"/>
        <w:rPr>
          <w:rFonts w:ascii="Arial" w:hAnsi="Arial" w:cs="Arial"/>
          <w:b/>
        </w:rPr>
      </w:pPr>
    </w:p>
    <w:p w:rsidR="00F70F60" w:rsidRPr="00F70F60" w:rsidRDefault="00F70F60" w:rsidP="00F70F60">
      <w:pPr>
        <w:rPr>
          <w:rFonts w:ascii="Arial" w:hAnsi="Arial" w:cs="Arial"/>
        </w:rPr>
      </w:pPr>
    </w:p>
    <w:p w:rsidR="00FE27BD" w:rsidRPr="00FE27BD" w:rsidRDefault="00CC5ECC" w:rsidP="00FE27BD">
      <w:pPr>
        <w:pStyle w:val="NormalWeb"/>
        <w:rPr>
          <w:rFonts w:ascii="Arial" w:hAnsi="Arial" w:cs="Arial"/>
          <w:b/>
          <w:lang w:val="en-US"/>
        </w:rPr>
      </w:pPr>
      <w:r>
        <w:rPr>
          <w:rFonts w:ascii="Arial" w:hAnsi="Arial" w:cs="Arial"/>
          <w:b/>
          <w:lang w:val="en-US"/>
        </w:rPr>
        <w:t>Name of school</w:t>
      </w:r>
      <w:r w:rsidR="00FE27BD" w:rsidRPr="00FE27BD">
        <w:rPr>
          <w:rFonts w:ascii="Arial" w:hAnsi="Arial" w:cs="Arial"/>
          <w:b/>
          <w:lang w:val="en-US"/>
        </w:rPr>
        <w:t xml:space="preserve">: </w:t>
      </w:r>
      <w:r w:rsidR="00FE27BD" w:rsidRPr="00FE27BD">
        <w:rPr>
          <w:rFonts w:ascii="Arial" w:hAnsi="Arial" w:cs="Arial"/>
          <w:b/>
          <w:lang w:val="en-US"/>
        </w:rPr>
        <w:tab/>
      </w:r>
      <w:r>
        <w:rPr>
          <w:rFonts w:ascii="Arial" w:hAnsi="Arial" w:cs="Arial"/>
          <w:b/>
          <w:lang w:val="en-US"/>
        </w:rPr>
        <w:t>Alfreton Nursery School</w:t>
      </w:r>
      <w:r w:rsidR="00FE27BD" w:rsidRPr="00FE27BD">
        <w:rPr>
          <w:rFonts w:ascii="Arial" w:hAnsi="Arial" w:cs="Arial"/>
          <w:b/>
          <w:lang w:val="en-US"/>
        </w:rPr>
        <w:tab/>
      </w:r>
      <w:r w:rsidR="00FE27BD" w:rsidRPr="00FE27BD">
        <w:rPr>
          <w:rFonts w:ascii="Arial" w:hAnsi="Arial" w:cs="Arial"/>
          <w:b/>
          <w:lang w:val="en-US"/>
        </w:rPr>
        <w:tab/>
      </w:r>
      <w:r w:rsidR="00FE27BD" w:rsidRPr="00FE27BD">
        <w:rPr>
          <w:rFonts w:ascii="Arial" w:hAnsi="Arial" w:cs="Arial"/>
          <w:b/>
          <w:lang w:val="en-US"/>
        </w:rPr>
        <w:tab/>
      </w:r>
      <w:r w:rsidR="00FE27BD" w:rsidRPr="00FE27BD">
        <w:rPr>
          <w:rFonts w:ascii="Arial" w:hAnsi="Arial" w:cs="Arial"/>
          <w:b/>
          <w:lang w:val="en-US"/>
        </w:rPr>
        <w:tab/>
      </w:r>
      <w:r w:rsidR="00FE27BD" w:rsidRPr="00FE27BD">
        <w:rPr>
          <w:rFonts w:ascii="Arial" w:hAnsi="Arial" w:cs="Arial"/>
          <w:b/>
          <w:lang w:val="en-US"/>
        </w:rPr>
        <w:tab/>
      </w:r>
      <w:r w:rsidR="00FE27BD" w:rsidRPr="00FE27BD">
        <w:rPr>
          <w:rFonts w:ascii="Arial" w:hAnsi="Arial" w:cs="Arial"/>
          <w:b/>
          <w:lang w:val="en-US"/>
        </w:rPr>
        <w:tab/>
      </w:r>
      <w:r w:rsidR="00FE27BD" w:rsidRPr="00FE27BD">
        <w:rPr>
          <w:rFonts w:ascii="Arial" w:hAnsi="Arial" w:cs="Arial"/>
          <w:b/>
          <w:lang w:val="en-US"/>
        </w:rPr>
        <w:tab/>
      </w:r>
    </w:p>
    <w:p w:rsidR="00FE27BD" w:rsidRPr="00FE27BD" w:rsidRDefault="00FE27BD" w:rsidP="00FE27BD">
      <w:pPr>
        <w:pStyle w:val="NormalWeb"/>
        <w:rPr>
          <w:rFonts w:ascii="Arial" w:hAnsi="Arial" w:cs="Arial"/>
          <w:b/>
          <w:lang w:val="en-US"/>
        </w:rPr>
      </w:pPr>
      <w:r w:rsidRPr="00FE27BD">
        <w:rPr>
          <w:rFonts w:ascii="Arial" w:hAnsi="Arial" w:cs="Arial"/>
          <w:b/>
          <w:lang w:val="en-US"/>
        </w:rPr>
        <w:t>Addendum approved by:</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4961"/>
        <w:gridCol w:w="2126"/>
      </w:tblGrid>
      <w:tr w:rsidR="00FE27BD" w:rsidRPr="00FE27BD" w:rsidTr="00D51A38">
        <w:tc>
          <w:tcPr>
            <w:tcW w:w="3227" w:type="dxa"/>
            <w:shd w:val="clear" w:color="auto" w:fill="D9D9D9"/>
            <w:vAlign w:val="center"/>
          </w:tcPr>
          <w:p w:rsidR="00FE27BD" w:rsidRPr="00FE27BD" w:rsidRDefault="00FE27BD" w:rsidP="00FE27BD">
            <w:pPr>
              <w:pStyle w:val="NormalWeb"/>
              <w:rPr>
                <w:rFonts w:ascii="Arial" w:hAnsi="Arial" w:cs="Arial"/>
                <w:b/>
                <w:lang w:val="en-US"/>
              </w:rPr>
            </w:pPr>
            <w:r w:rsidRPr="00FE27BD">
              <w:rPr>
                <w:rFonts w:ascii="Arial" w:hAnsi="Arial" w:cs="Arial"/>
                <w:b/>
                <w:lang w:val="en-US"/>
              </w:rPr>
              <w:t>Name</w:t>
            </w:r>
          </w:p>
        </w:tc>
        <w:tc>
          <w:tcPr>
            <w:tcW w:w="4961" w:type="dxa"/>
            <w:shd w:val="clear" w:color="auto" w:fill="D9D9D9"/>
            <w:vAlign w:val="center"/>
          </w:tcPr>
          <w:p w:rsidR="00FE27BD" w:rsidRPr="00FE27BD" w:rsidRDefault="00FE27BD" w:rsidP="00FE27BD">
            <w:pPr>
              <w:pStyle w:val="NormalWeb"/>
              <w:rPr>
                <w:rFonts w:ascii="Arial" w:hAnsi="Arial" w:cs="Arial"/>
                <w:b/>
                <w:lang w:val="en-US"/>
              </w:rPr>
            </w:pPr>
            <w:r w:rsidRPr="00FE27BD">
              <w:rPr>
                <w:rFonts w:ascii="Arial" w:hAnsi="Arial" w:cs="Arial"/>
                <w:b/>
                <w:lang w:val="en-US"/>
              </w:rPr>
              <w:t xml:space="preserve">Role </w:t>
            </w:r>
          </w:p>
        </w:tc>
        <w:tc>
          <w:tcPr>
            <w:tcW w:w="2126" w:type="dxa"/>
            <w:shd w:val="clear" w:color="auto" w:fill="D9D9D9"/>
          </w:tcPr>
          <w:p w:rsidR="00FE27BD" w:rsidRPr="00FE27BD" w:rsidRDefault="00FE27BD" w:rsidP="00FE27BD">
            <w:pPr>
              <w:pStyle w:val="NormalWeb"/>
              <w:rPr>
                <w:rFonts w:ascii="Arial" w:hAnsi="Arial" w:cs="Arial"/>
                <w:b/>
                <w:lang w:val="en-US"/>
              </w:rPr>
            </w:pPr>
            <w:r w:rsidRPr="00FE27BD">
              <w:rPr>
                <w:rFonts w:ascii="Arial" w:hAnsi="Arial" w:cs="Arial"/>
                <w:b/>
                <w:lang w:val="en-US"/>
              </w:rPr>
              <w:t>Date</w:t>
            </w:r>
          </w:p>
        </w:tc>
      </w:tr>
      <w:tr w:rsidR="00FE27BD" w:rsidRPr="00FE27BD" w:rsidTr="00D51A38">
        <w:tc>
          <w:tcPr>
            <w:tcW w:w="3227" w:type="dxa"/>
            <w:shd w:val="clear" w:color="auto" w:fill="auto"/>
          </w:tcPr>
          <w:p w:rsidR="00FE27BD" w:rsidRPr="00FE27BD" w:rsidRDefault="00CC5ECC" w:rsidP="00FE27BD">
            <w:pPr>
              <w:pStyle w:val="NormalWeb"/>
              <w:rPr>
                <w:rFonts w:ascii="Arial" w:hAnsi="Arial" w:cs="Arial"/>
                <w:b/>
                <w:lang w:val="en-US"/>
              </w:rPr>
            </w:pPr>
            <w:r>
              <w:rPr>
                <w:rFonts w:ascii="Arial" w:hAnsi="Arial" w:cs="Arial"/>
                <w:b/>
                <w:lang w:val="en-US"/>
              </w:rPr>
              <w:t>Gill O’Hagan</w:t>
            </w:r>
          </w:p>
        </w:tc>
        <w:tc>
          <w:tcPr>
            <w:tcW w:w="4961" w:type="dxa"/>
            <w:shd w:val="clear" w:color="auto" w:fill="auto"/>
          </w:tcPr>
          <w:p w:rsidR="00FE27BD" w:rsidRPr="00FE27BD" w:rsidRDefault="00CC5ECC" w:rsidP="00FE27BD">
            <w:pPr>
              <w:pStyle w:val="NormalWeb"/>
              <w:rPr>
                <w:rFonts w:ascii="Arial" w:hAnsi="Arial" w:cs="Arial"/>
                <w:b/>
                <w:lang w:val="en-US"/>
              </w:rPr>
            </w:pPr>
            <w:r>
              <w:rPr>
                <w:rFonts w:ascii="Arial" w:hAnsi="Arial" w:cs="Arial"/>
                <w:b/>
                <w:lang w:val="en-US"/>
              </w:rPr>
              <w:t>Safeguarding Governor</w:t>
            </w:r>
          </w:p>
        </w:tc>
        <w:tc>
          <w:tcPr>
            <w:tcW w:w="2126" w:type="dxa"/>
          </w:tcPr>
          <w:p w:rsidR="00FE27BD" w:rsidRPr="00FE27BD" w:rsidRDefault="00CC5ECC" w:rsidP="00FE27BD">
            <w:pPr>
              <w:pStyle w:val="NormalWeb"/>
              <w:rPr>
                <w:rFonts w:ascii="Arial" w:hAnsi="Arial" w:cs="Arial"/>
                <w:b/>
                <w:lang w:val="en-US"/>
              </w:rPr>
            </w:pPr>
            <w:r>
              <w:rPr>
                <w:rFonts w:ascii="Arial" w:hAnsi="Arial" w:cs="Arial"/>
                <w:b/>
                <w:lang w:val="en-US"/>
              </w:rPr>
              <w:t>1</w:t>
            </w:r>
            <w:r w:rsidRPr="00CC5ECC">
              <w:rPr>
                <w:rFonts w:ascii="Arial" w:hAnsi="Arial" w:cs="Arial"/>
                <w:b/>
                <w:vertAlign w:val="superscript"/>
                <w:lang w:val="en-US"/>
              </w:rPr>
              <w:t>st</w:t>
            </w:r>
            <w:r>
              <w:rPr>
                <w:rFonts w:ascii="Arial" w:hAnsi="Arial" w:cs="Arial"/>
                <w:b/>
                <w:lang w:val="en-US"/>
              </w:rPr>
              <w:t xml:space="preserve"> July 2020</w:t>
            </w:r>
          </w:p>
        </w:tc>
      </w:tr>
      <w:tr w:rsidR="00FE27BD" w:rsidRPr="00FE27BD" w:rsidTr="00D51A38">
        <w:tc>
          <w:tcPr>
            <w:tcW w:w="3227" w:type="dxa"/>
            <w:shd w:val="clear" w:color="auto" w:fill="auto"/>
          </w:tcPr>
          <w:p w:rsidR="00FE27BD" w:rsidRPr="00FE27BD" w:rsidRDefault="00167F05" w:rsidP="00FE27BD">
            <w:pPr>
              <w:pStyle w:val="NormalWeb"/>
              <w:rPr>
                <w:rFonts w:ascii="Arial" w:hAnsi="Arial" w:cs="Arial"/>
                <w:b/>
                <w:lang w:val="en-US"/>
              </w:rPr>
            </w:pPr>
            <w:r>
              <w:rPr>
                <w:rFonts w:ascii="Arial" w:hAnsi="Arial" w:cs="Arial"/>
                <w:b/>
                <w:lang w:val="en-US"/>
              </w:rPr>
              <w:t>Peter Ellse</w:t>
            </w:r>
          </w:p>
        </w:tc>
        <w:tc>
          <w:tcPr>
            <w:tcW w:w="4961" w:type="dxa"/>
            <w:shd w:val="clear" w:color="auto" w:fill="auto"/>
          </w:tcPr>
          <w:p w:rsidR="00FE27BD" w:rsidRPr="00FE27BD" w:rsidRDefault="00CC5ECC" w:rsidP="00FE27BD">
            <w:pPr>
              <w:pStyle w:val="NormalWeb"/>
              <w:rPr>
                <w:rFonts w:ascii="Arial" w:hAnsi="Arial" w:cs="Arial"/>
                <w:b/>
                <w:lang w:val="en-US"/>
              </w:rPr>
            </w:pPr>
            <w:r>
              <w:rPr>
                <w:rFonts w:ascii="Arial" w:hAnsi="Arial" w:cs="Arial"/>
                <w:b/>
                <w:lang w:val="en-US"/>
              </w:rPr>
              <w:t xml:space="preserve">Vice Chair </w:t>
            </w:r>
          </w:p>
        </w:tc>
        <w:tc>
          <w:tcPr>
            <w:tcW w:w="2126" w:type="dxa"/>
          </w:tcPr>
          <w:p w:rsidR="00FE27BD" w:rsidRPr="00FE27BD" w:rsidRDefault="00CC5ECC" w:rsidP="00FE27BD">
            <w:pPr>
              <w:pStyle w:val="NormalWeb"/>
              <w:rPr>
                <w:rFonts w:ascii="Arial" w:hAnsi="Arial" w:cs="Arial"/>
                <w:b/>
                <w:lang w:val="en-US"/>
              </w:rPr>
            </w:pPr>
            <w:r>
              <w:rPr>
                <w:rFonts w:ascii="Arial" w:hAnsi="Arial" w:cs="Arial"/>
                <w:b/>
                <w:lang w:val="en-US"/>
              </w:rPr>
              <w:t>1</w:t>
            </w:r>
            <w:r w:rsidRPr="00CC5ECC">
              <w:rPr>
                <w:rFonts w:ascii="Arial" w:hAnsi="Arial" w:cs="Arial"/>
                <w:b/>
                <w:vertAlign w:val="superscript"/>
                <w:lang w:val="en-US"/>
              </w:rPr>
              <w:t>st</w:t>
            </w:r>
            <w:r>
              <w:rPr>
                <w:rFonts w:ascii="Arial" w:hAnsi="Arial" w:cs="Arial"/>
                <w:b/>
                <w:lang w:val="en-US"/>
              </w:rPr>
              <w:t xml:space="preserve"> July 2020</w:t>
            </w:r>
          </w:p>
        </w:tc>
      </w:tr>
      <w:tr w:rsidR="00FE27BD" w:rsidRPr="00FE27BD" w:rsidTr="00D51A38">
        <w:tc>
          <w:tcPr>
            <w:tcW w:w="3227" w:type="dxa"/>
            <w:shd w:val="clear" w:color="auto" w:fill="auto"/>
          </w:tcPr>
          <w:p w:rsidR="00FE27BD" w:rsidRPr="00FE27BD" w:rsidRDefault="00FE27BD" w:rsidP="00FE27BD">
            <w:pPr>
              <w:pStyle w:val="NormalWeb"/>
              <w:rPr>
                <w:rFonts w:ascii="Arial" w:hAnsi="Arial" w:cs="Arial"/>
                <w:b/>
                <w:lang w:val="en-US"/>
              </w:rPr>
            </w:pPr>
          </w:p>
        </w:tc>
        <w:tc>
          <w:tcPr>
            <w:tcW w:w="4961" w:type="dxa"/>
            <w:shd w:val="clear" w:color="auto" w:fill="auto"/>
          </w:tcPr>
          <w:p w:rsidR="00FE27BD" w:rsidRPr="00FE27BD" w:rsidRDefault="00FE27BD" w:rsidP="00FE27BD">
            <w:pPr>
              <w:pStyle w:val="NormalWeb"/>
              <w:rPr>
                <w:rFonts w:ascii="Arial" w:hAnsi="Arial" w:cs="Arial"/>
                <w:b/>
                <w:lang w:val="en-US"/>
              </w:rPr>
            </w:pPr>
          </w:p>
        </w:tc>
        <w:tc>
          <w:tcPr>
            <w:tcW w:w="2126" w:type="dxa"/>
          </w:tcPr>
          <w:p w:rsidR="00FE27BD" w:rsidRPr="00FE27BD" w:rsidRDefault="00FE27BD" w:rsidP="00FE27BD">
            <w:pPr>
              <w:pStyle w:val="NormalWeb"/>
              <w:rPr>
                <w:rFonts w:ascii="Arial" w:hAnsi="Arial" w:cs="Arial"/>
                <w:b/>
                <w:lang w:val="en-US"/>
              </w:rPr>
            </w:pPr>
          </w:p>
        </w:tc>
      </w:tr>
    </w:tbl>
    <w:tbl>
      <w:tblPr>
        <w:tblStyle w:val="TableGrid"/>
        <w:tblW w:w="10314" w:type="dxa"/>
        <w:tblLook w:val="04A0" w:firstRow="1" w:lastRow="0" w:firstColumn="1" w:lastColumn="0" w:noHBand="0" w:noVBand="1"/>
      </w:tblPr>
      <w:tblGrid>
        <w:gridCol w:w="5495"/>
        <w:gridCol w:w="4819"/>
      </w:tblGrid>
      <w:tr w:rsidR="00FE27BD" w:rsidRPr="00FE27BD" w:rsidTr="00D51A38">
        <w:trPr>
          <w:trHeight w:val="512"/>
        </w:trPr>
        <w:tc>
          <w:tcPr>
            <w:tcW w:w="5495" w:type="dxa"/>
            <w:vAlign w:val="center"/>
          </w:tcPr>
          <w:p w:rsidR="00FE27BD" w:rsidRPr="00FE27BD" w:rsidRDefault="00FE27BD" w:rsidP="00FE27BD">
            <w:pPr>
              <w:pStyle w:val="NormalWeb"/>
              <w:rPr>
                <w:rFonts w:ascii="Arial" w:hAnsi="Arial" w:cs="Arial"/>
                <w:b/>
                <w:lang w:val="en-US"/>
              </w:rPr>
            </w:pPr>
            <w:r w:rsidRPr="00FE27BD">
              <w:rPr>
                <w:rFonts w:ascii="Arial" w:hAnsi="Arial" w:cs="Arial"/>
                <w:b/>
                <w:lang w:val="en-US"/>
              </w:rPr>
              <w:t xml:space="preserve">Date addendum published by the setting and made available on the website </w:t>
            </w:r>
          </w:p>
        </w:tc>
        <w:tc>
          <w:tcPr>
            <w:tcW w:w="4819" w:type="dxa"/>
            <w:vAlign w:val="center"/>
          </w:tcPr>
          <w:p w:rsidR="00FE27BD" w:rsidRPr="00FE27BD" w:rsidRDefault="00CC5ECC" w:rsidP="00FE27BD">
            <w:pPr>
              <w:pStyle w:val="NormalWeb"/>
              <w:rPr>
                <w:rFonts w:ascii="Arial" w:hAnsi="Arial" w:cs="Arial"/>
                <w:lang w:val="en-US"/>
              </w:rPr>
            </w:pPr>
            <w:r>
              <w:rPr>
                <w:rFonts w:ascii="Arial" w:hAnsi="Arial" w:cs="Arial"/>
                <w:lang w:val="en-US"/>
              </w:rPr>
              <w:t>2</w:t>
            </w:r>
            <w:r w:rsidRPr="00CC5ECC">
              <w:rPr>
                <w:rFonts w:ascii="Arial" w:hAnsi="Arial" w:cs="Arial"/>
                <w:vertAlign w:val="superscript"/>
                <w:lang w:val="en-US"/>
              </w:rPr>
              <w:t>nd</w:t>
            </w:r>
            <w:r>
              <w:rPr>
                <w:rFonts w:ascii="Arial" w:hAnsi="Arial" w:cs="Arial"/>
                <w:lang w:val="en-US"/>
              </w:rPr>
              <w:t xml:space="preserve"> July 2020</w:t>
            </w:r>
          </w:p>
        </w:tc>
      </w:tr>
    </w:tbl>
    <w:p w:rsidR="00FE27BD" w:rsidRPr="00FE27BD" w:rsidRDefault="00FE27BD" w:rsidP="00FE27BD">
      <w:pPr>
        <w:pStyle w:val="NormalWeb"/>
        <w:rPr>
          <w:rFonts w:ascii="Arial" w:hAnsi="Arial" w:cs="Arial"/>
          <w:b/>
          <w:lang w:val="en-US"/>
        </w:rPr>
      </w:pPr>
      <w:r w:rsidRPr="00FE27BD">
        <w:rPr>
          <w:rFonts w:ascii="Arial" w:hAnsi="Arial" w:cs="Arial"/>
          <w:b/>
          <w:lang w:val="en-US"/>
        </w:rPr>
        <w:t>Addendum review dates and changes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2002"/>
        <w:gridCol w:w="5085"/>
        <w:gridCol w:w="1701"/>
      </w:tblGrid>
      <w:tr w:rsidR="00FE27BD" w:rsidRPr="00FE27BD" w:rsidTr="00D51A38">
        <w:tc>
          <w:tcPr>
            <w:tcW w:w="1526" w:type="dxa"/>
            <w:shd w:val="clear" w:color="auto" w:fill="D9D9D9"/>
            <w:vAlign w:val="center"/>
          </w:tcPr>
          <w:p w:rsidR="00FE27BD" w:rsidRPr="00FE27BD" w:rsidRDefault="00FE27BD" w:rsidP="00FE27BD">
            <w:pPr>
              <w:pStyle w:val="NormalWeb"/>
              <w:rPr>
                <w:rFonts w:ascii="Arial" w:hAnsi="Arial" w:cs="Arial"/>
                <w:b/>
                <w:lang w:val="en-US"/>
              </w:rPr>
            </w:pPr>
            <w:r w:rsidRPr="00FE27BD">
              <w:rPr>
                <w:rFonts w:ascii="Arial" w:hAnsi="Arial" w:cs="Arial"/>
                <w:b/>
                <w:lang w:val="en-US"/>
              </w:rPr>
              <w:t>Review date</w:t>
            </w:r>
          </w:p>
        </w:tc>
        <w:tc>
          <w:tcPr>
            <w:tcW w:w="2002" w:type="dxa"/>
            <w:shd w:val="clear" w:color="auto" w:fill="D9D9D9"/>
            <w:vAlign w:val="center"/>
          </w:tcPr>
          <w:p w:rsidR="00FE27BD" w:rsidRPr="00FE27BD" w:rsidRDefault="00FE27BD" w:rsidP="00FE27BD">
            <w:pPr>
              <w:pStyle w:val="NormalWeb"/>
              <w:rPr>
                <w:rFonts w:ascii="Arial" w:hAnsi="Arial" w:cs="Arial"/>
                <w:b/>
                <w:lang w:val="en-US"/>
              </w:rPr>
            </w:pPr>
            <w:r w:rsidRPr="00FE27BD">
              <w:rPr>
                <w:rFonts w:ascii="Arial" w:hAnsi="Arial" w:cs="Arial"/>
                <w:b/>
                <w:lang w:val="en-US"/>
              </w:rPr>
              <w:t>By whom</w:t>
            </w:r>
          </w:p>
        </w:tc>
        <w:tc>
          <w:tcPr>
            <w:tcW w:w="5085" w:type="dxa"/>
            <w:shd w:val="clear" w:color="auto" w:fill="D9D9D9"/>
            <w:vAlign w:val="center"/>
          </w:tcPr>
          <w:p w:rsidR="00FE27BD" w:rsidRPr="00FE27BD" w:rsidRDefault="00FE27BD" w:rsidP="00FE27BD">
            <w:pPr>
              <w:pStyle w:val="NormalWeb"/>
              <w:rPr>
                <w:rFonts w:ascii="Arial" w:hAnsi="Arial" w:cs="Arial"/>
                <w:b/>
                <w:lang w:val="en-US"/>
              </w:rPr>
            </w:pPr>
            <w:r w:rsidRPr="00FE27BD">
              <w:rPr>
                <w:rFonts w:ascii="Arial" w:hAnsi="Arial" w:cs="Arial"/>
                <w:b/>
                <w:lang w:val="en-US"/>
              </w:rPr>
              <w:t>Summary of changes made</w:t>
            </w:r>
          </w:p>
        </w:tc>
        <w:tc>
          <w:tcPr>
            <w:tcW w:w="1701" w:type="dxa"/>
            <w:shd w:val="clear" w:color="auto" w:fill="D9D9D9"/>
            <w:vAlign w:val="center"/>
          </w:tcPr>
          <w:p w:rsidR="00FE27BD" w:rsidRPr="00FE27BD" w:rsidRDefault="00FE27BD" w:rsidP="00FE27BD">
            <w:pPr>
              <w:pStyle w:val="NormalWeb"/>
              <w:rPr>
                <w:rFonts w:ascii="Arial" w:hAnsi="Arial" w:cs="Arial"/>
                <w:b/>
                <w:lang w:val="en-US"/>
              </w:rPr>
            </w:pPr>
            <w:r w:rsidRPr="00FE27BD">
              <w:rPr>
                <w:rFonts w:ascii="Arial" w:hAnsi="Arial" w:cs="Arial"/>
                <w:b/>
                <w:lang w:val="en-US"/>
              </w:rPr>
              <w:t>Date implemented</w:t>
            </w:r>
          </w:p>
        </w:tc>
      </w:tr>
      <w:tr w:rsidR="00FE27BD" w:rsidRPr="00FE27BD" w:rsidTr="00D51A38">
        <w:tc>
          <w:tcPr>
            <w:tcW w:w="1526" w:type="dxa"/>
            <w:shd w:val="clear" w:color="auto" w:fill="auto"/>
          </w:tcPr>
          <w:p w:rsidR="00FE27BD" w:rsidRPr="00FE27BD" w:rsidRDefault="00FE27BD" w:rsidP="00FE27BD">
            <w:pPr>
              <w:pStyle w:val="NormalWeb"/>
              <w:rPr>
                <w:rFonts w:ascii="Arial" w:hAnsi="Arial" w:cs="Arial"/>
                <w:b/>
                <w:lang w:val="en-US"/>
              </w:rPr>
            </w:pPr>
          </w:p>
        </w:tc>
        <w:tc>
          <w:tcPr>
            <w:tcW w:w="2002" w:type="dxa"/>
            <w:shd w:val="clear" w:color="auto" w:fill="auto"/>
          </w:tcPr>
          <w:p w:rsidR="00FE27BD" w:rsidRPr="00FE27BD" w:rsidRDefault="00FE27BD" w:rsidP="00FE27BD">
            <w:pPr>
              <w:pStyle w:val="NormalWeb"/>
              <w:rPr>
                <w:rFonts w:ascii="Arial" w:hAnsi="Arial" w:cs="Arial"/>
                <w:b/>
                <w:lang w:val="en-US"/>
              </w:rPr>
            </w:pPr>
          </w:p>
        </w:tc>
        <w:tc>
          <w:tcPr>
            <w:tcW w:w="5085" w:type="dxa"/>
            <w:shd w:val="clear" w:color="auto" w:fill="auto"/>
          </w:tcPr>
          <w:p w:rsidR="00FE27BD" w:rsidRPr="00FE27BD" w:rsidRDefault="00FE27BD" w:rsidP="00FE27BD">
            <w:pPr>
              <w:pStyle w:val="NormalWeb"/>
              <w:rPr>
                <w:rFonts w:ascii="Arial" w:hAnsi="Arial" w:cs="Arial"/>
                <w:b/>
                <w:lang w:val="en-US"/>
              </w:rPr>
            </w:pPr>
          </w:p>
        </w:tc>
        <w:tc>
          <w:tcPr>
            <w:tcW w:w="1701" w:type="dxa"/>
            <w:shd w:val="clear" w:color="auto" w:fill="auto"/>
          </w:tcPr>
          <w:p w:rsidR="00FE27BD" w:rsidRPr="00FE27BD" w:rsidRDefault="00FE27BD" w:rsidP="00FE27BD">
            <w:pPr>
              <w:pStyle w:val="NormalWeb"/>
              <w:rPr>
                <w:rFonts w:ascii="Arial" w:hAnsi="Arial" w:cs="Arial"/>
                <w:b/>
                <w:lang w:val="en-US"/>
              </w:rPr>
            </w:pPr>
          </w:p>
        </w:tc>
      </w:tr>
      <w:tr w:rsidR="00FE27BD" w:rsidRPr="00FE27BD" w:rsidTr="00D51A38">
        <w:tc>
          <w:tcPr>
            <w:tcW w:w="1526" w:type="dxa"/>
            <w:shd w:val="clear" w:color="auto" w:fill="auto"/>
          </w:tcPr>
          <w:p w:rsidR="00FE27BD" w:rsidRPr="00FE27BD" w:rsidRDefault="00FE27BD" w:rsidP="00FE27BD">
            <w:pPr>
              <w:pStyle w:val="NormalWeb"/>
              <w:rPr>
                <w:rFonts w:ascii="Arial" w:hAnsi="Arial" w:cs="Arial"/>
                <w:b/>
                <w:lang w:val="en-US"/>
              </w:rPr>
            </w:pPr>
          </w:p>
        </w:tc>
        <w:tc>
          <w:tcPr>
            <w:tcW w:w="2002" w:type="dxa"/>
            <w:shd w:val="clear" w:color="auto" w:fill="auto"/>
          </w:tcPr>
          <w:p w:rsidR="00FE27BD" w:rsidRPr="00FE27BD" w:rsidRDefault="00FE27BD" w:rsidP="00FE27BD">
            <w:pPr>
              <w:pStyle w:val="NormalWeb"/>
              <w:rPr>
                <w:rFonts w:ascii="Arial" w:hAnsi="Arial" w:cs="Arial"/>
                <w:b/>
                <w:lang w:val="en-US"/>
              </w:rPr>
            </w:pPr>
          </w:p>
        </w:tc>
        <w:tc>
          <w:tcPr>
            <w:tcW w:w="5085" w:type="dxa"/>
            <w:shd w:val="clear" w:color="auto" w:fill="auto"/>
          </w:tcPr>
          <w:p w:rsidR="00FE27BD" w:rsidRPr="00FE27BD" w:rsidRDefault="00FE27BD" w:rsidP="00FE27BD">
            <w:pPr>
              <w:pStyle w:val="NormalWeb"/>
              <w:rPr>
                <w:rFonts w:ascii="Arial" w:hAnsi="Arial" w:cs="Arial"/>
                <w:b/>
                <w:lang w:val="en-US"/>
              </w:rPr>
            </w:pPr>
          </w:p>
        </w:tc>
        <w:tc>
          <w:tcPr>
            <w:tcW w:w="1701" w:type="dxa"/>
            <w:shd w:val="clear" w:color="auto" w:fill="auto"/>
          </w:tcPr>
          <w:p w:rsidR="00FE27BD" w:rsidRPr="00FE27BD" w:rsidRDefault="00FE27BD" w:rsidP="00FE27BD">
            <w:pPr>
              <w:pStyle w:val="NormalWeb"/>
              <w:rPr>
                <w:rFonts w:ascii="Arial" w:hAnsi="Arial" w:cs="Arial"/>
                <w:b/>
                <w:lang w:val="en-US"/>
              </w:rPr>
            </w:pPr>
          </w:p>
        </w:tc>
      </w:tr>
    </w:tbl>
    <w:p w:rsidR="00FE27BD" w:rsidRPr="00FE27BD" w:rsidRDefault="00FE27BD" w:rsidP="00FE27BD">
      <w:pPr>
        <w:pStyle w:val="NormalWeb"/>
        <w:rPr>
          <w:rFonts w:ascii="Arial" w:hAnsi="Arial" w:cs="Arial"/>
          <w:lang w:val="en-US"/>
        </w:rPr>
      </w:pPr>
    </w:p>
    <w:p w:rsidR="00FE27BD" w:rsidRDefault="00FE27BD" w:rsidP="00FE27BD">
      <w:pPr>
        <w:pStyle w:val="NormalWeb"/>
        <w:spacing w:before="0" w:beforeAutospacing="0" w:after="0" w:afterAutospacing="0"/>
        <w:rPr>
          <w:rStyle w:val="Hyperlink"/>
          <w:rFonts w:ascii="Arial" w:hAnsi="Arial" w:cs="Arial"/>
          <w:color w:val="auto"/>
          <w:u w:val="none"/>
        </w:rPr>
      </w:pPr>
      <w:r w:rsidRPr="00FE27BD">
        <w:rPr>
          <w:rFonts w:ascii="Arial" w:hAnsi="Arial" w:cs="Arial"/>
          <w:lang w:val="en-US"/>
        </w:rPr>
        <w:br w:type="page"/>
      </w:r>
    </w:p>
    <w:p w:rsidR="00FE27BD" w:rsidRDefault="00FE27BD" w:rsidP="003715B3">
      <w:pPr>
        <w:pStyle w:val="NormalWeb"/>
        <w:spacing w:before="0" w:beforeAutospacing="0" w:after="0" w:afterAutospacing="0"/>
        <w:rPr>
          <w:rStyle w:val="Hyperlink"/>
          <w:rFonts w:ascii="Arial" w:hAnsi="Arial" w:cs="Arial"/>
          <w:color w:val="auto"/>
          <w:u w:val="none"/>
        </w:rPr>
      </w:pPr>
    </w:p>
    <w:p w:rsidR="00FE27BD" w:rsidRDefault="00225264" w:rsidP="003715B3">
      <w:pPr>
        <w:pStyle w:val="NormalWeb"/>
        <w:spacing w:before="0" w:beforeAutospacing="0" w:after="0" w:afterAutospacing="0"/>
        <w:rPr>
          <w:rStyle w:val="Hyperlink"/>
          <w:rFonts w:ascii="Arial" w:hAnsi="Arial" w:cs="Arial"/>
          <w:color w:val="auto"/>
          <w:u w:val="none"/>
        </w:rPr>
      </w:pPr>
      <w:r>
        <w:rPr>
          <w:rStyle w:val="Hyperlink"/>
          <w:rFonts w:ascii="Arial" w:hAnsi="Arial" w:cs="Arial"/>
          <w:color w:val="auto"/>
          <w:u w:val="none"/>
        </w:rPr>
        <w:t xml:space="preserve">This annex A is new information schools need to address to support the safeguarding arrangements in their school to cover recent guidance issued by the government on the preparation for and the wider reopening of schools.  </w:t>
      </w:r>
    </w:p>
    <w:p w:rsidR="00225264" w:rsidRDefault="00225264" w:rsidP="003715B3">
      <w:pPr>
        <w:pStyle w:val="NormalWeb"/>
        <w:spacing w:before="0" w:beforeAutospacing="0" w:after="0" w:afterAutospacing="0"/>
        <w:rPr>
          <w:rStyle w:val="Hyperlink"/>
          <w:rFonts w:ascii="Arial" w:hAnsi="Arial" w:cs="Arial"/>
          <w:color w:val="auto"/>
          <w:u w:val="none"/>
        </w:rPr>
      </w:pPr>
    </w:p>
    <w:p w:rsidR="003715B3" w:rsidRPr="00FE27BD" w:rsidRDefault="0061747E" w:rsidP="003715B3">
      <w:pPr>
        <w:pStyle w:val="NormalWeb"/>
        <w:spacing w:before="0" w:beforeAutospacing="0" w:after="0" w:afterAutospacing="0"/>
        <w:rPr>
          <w:rStyle w:val="Hyperlink"/>
          <w:rFonts w:ascii="Arial" w:hAnsi="Arial" w:cs="Arial"/>
          <w:color w:val="auto"/>
          <w:u w:val="none"/>
        </w:rPr>
      </w:pPr>
      <w:r>
        <w:rPr>
          <w:rStyle w:val="Hyperlink"/>
          <w:rFonts w:ascii="Arial" w:hAnsi="Arial" w:cs="Arial"/>
          <w:color w:val="auto"/>
          <w:u w:val="none"/>
        </w:rPr>
        <w:t xml:space="preserve">Schools need </w:t>
      </w:r>
      <w:r w:rsidR="003715B3" w:rsidRPr="00FE27BD">
        <w:rPr>
          <w:rStyle w:val="Hyperlink"/>
          <w:rFonts w:ascii="Arial" w:hAnsi="Arial" w:cs="Arial"/>
          <w:color w:val="auto"/>
          <w:u w:val="none"/>
        </w:rPr>
        <w:t xml:space="preserve">be familiar </w:t>
      </w:r>
      <w:r w:rsidR="003715B3" w:rsidRPr="0061747E">
        <w:rPr>
          <w:rStyle w:val="Hyperlink"/>
          <w:rFonts w:ascii="Arial" w:hAnsi="Arial" w:cs="Arial"/>
          <w:color w:val="auto"/>
          <w:u w:val="none"/>
        </w:rPr>
        <w:t>with</w:t>
      </w:r>
      <w:r w:rsidR="00FE27BD" w:rsidRPr="00FE27BD">
        <w:rPr>
          <w:rStyle w:val="Hyperlink"/>
          <w:rFonts w:ascii="Arial" w:hAnsi="Arial" w:cs="Arial"/>
          <w:color w:val="auto"/>
          <w:u w:val="none"/>
        </w:rPr>
        <w:t xml:space="preserve"> the following </w:t>
      </w:r>
      <w:r w:rsidR="003715B3" w:rsidRPr="00FE27BD">
        <w:rPr>
          <w:rStyle w:val="Hyperlink"/>
          <w:rFonts w:ascii="Arial" w:hAnsi="Arial" w:cs="Arial"/>
          <w:color w:val="auto"/>
          <w:u w:val="none"/>
        </w:rPr>
        <w:t xml:space="preserve">recommended government </w:t>
      </w:r>
      <w:r w:rsidR="00327620">
        <w:rPr>
          <w:rStyle w:val="Hyperlink"/>
          <w:rFonts w:ascii="Arial" w:hAnsi="Arial" w:cs="Arial"/>
          <w:color w:val="auto"/>
          <w:u w:val="none"/>
        </w:rPr>
        <w:t>guidance</w:t>
      </w:r>
      <w:r w:rsidR="00FE27BD" w:rsidRPr="00FE27BD">
        <w:rPr>
          <w:rStyle w:val="Hyperlink"/>
          <w:rFonts w:ascii="Arial" w:hAnsi="Arial" w:cs="Arial"/>
          <w:color w:val="auto"/>
          <w:u w:val="none"/>
        </w:rPr>
        <w:t xml:space="preserve"> </w:t>
      </w:r>
      <w:r w:rsidR="003715B3" w:rsidRPr="00FE27BD">
        <w:rPr>
          <w:rStyle w:val="Hyperlink"/>
          <w:rFonts w:ascii="Arial" w:hAnsi="Arial" w:cs="Arial"/>
          <w:color w:val="auto"/>
          <w:u w:val="none"/>
        </w:rPr>
        <w:t xml:space="preserve">relating to </w:t>
      </w:r>
      <w:r w:rsidR="00FE27BD">
        <w:rPr>
          <w:rStyle w:val="Hyperlink"/>
          <w:rFonts w:ascii="Arial" w:hAnsi="Arial" w:cs="Arial"/>
          <w:color w:val="auto"/>
          <w:u w:val="none"/>
        </w:rPr>
        <w:t xml:space="preserve">the </w:t>
      </w:r>
      <w:r w:rsidR="003715B3" w:rsidRPr="00FE27BD">
        <w:rPr>
          <w:rStyle w:val="Hyperlink"/>
          <w:rFonts w:ascii="Arial" w:hAnsi="Arial" w:cs="Arial"/>
          <w:color w:val="auto"/>
          <w:u w:val="none"/>
        </w:rPr>
        <w:t xml:space="preserve">plan for wider </w:t>
      </w:r>
      <w:r w:rsidR="00FE27BD" w:rsidRPr="00FE27BD">
        <w:rPr>
          <w:rStyle w:val="Hyperlink"/>
          <w:rFonts w:ascii="Arial" w:hAnsi="Arial" w:cs="Arial"/>
          <w:color w:val="auto"/>
          <w:u w:val="none"/>
        </w:rPr>
        <w:t>opening</w:t>
      </w:r>
      <w:r w:rsidR="00327620">
        <w:rPr>
          <w:rStyle w:val="Hyperlink"/>
          <w:rFonts w:ascii="Arial" w:hAnsi="Arial" w:cs="Arial"/>
          <w:color w:val="auto"/>
          <w:u w:val="none"/>
        </w:rPr>
        <w:t xml:space="preserve">, </w:t>
      </w:r>
      <w:r w:rsidR="00327620" w:rsidRPr="00FE27BD">
        <w:rPr>
          <w:rStyle w:val="Hyperlink"/>
          <w:rFonts w:ascii="Arial" w:hAnsi="Arial" w:cs="Arial"/>
          <w:color w:val="auto"/>
          <w:u w:val="none"/>
        </w:rPr>
        <w:t>when considering their safeguarding arrangements</w:t>
      </w:r>
      <w:r w:rsidR="00327620">
        <w:rPr>
          <w:rStyle w:val="Hyperlink"/>
          <w:rFonts w:ascii="Arial" w:hAnsi="Arial" w:cs="Arial"/>
          <w:color w:val="auto"/>
          <w:u w:val="none"/>
        </w:rPr>
        <w:t>:</w:t>
      </w:r>
    </w:p>
    <w:p w:rsidR="003715B3" w:rsidRPr="00FE27BD" w:rsidRDefault="003715B3" w:rsidP="003715B3">
      <w:pPr>
        <w:pStyle w:val="NormalWeb"/>
        <w:spacing w:before="0" w:beforeAutospacing="0" w:after="0" w:afterAutospacing="0"/>
        <w:rPr>
          <w:rStyle w:val="Hyperlink"/>
          <w:rFonts w:ascii="Arial" w:hAnsi="Arial" w:cs="Arial"/>
          <w:color w:val="auto"/>
          <w:u w:val="none"/>
        </w:rPr>
      </w:pPr>
    </w:p>
    <w:p w:rsidR="0067551B" w:rsidRPr="0067551B" w:rsidRDefault="00167F05" w:rsidP="0067551B">
      <w:pPr>
        <w:pStyle w:val="ListParagraph"/>
        <w:numPr>
          <w:ilvl w:val="0"/>
          <w:numId w:val="29"/>
        </w:numPr>
        <w:rPr>
          <w:rFonts w:ascii="Arial" w:hAnsi="Arial" w:cs="Arial"/>
        </w:rPr>
      </w:pPr>
      <w:hyperlink r:id="rId9" w:history="1">
        <w:r w:rsidR="0067551B" w:rsidRPr="0067551B">
          <w:rPr>
            <w:rStyle w:val="Hyperlink"/>
            <w:rFonts w:ascii="Arial" w:hAnsi="Arial" w:cs="Arial"/>
          </w:rPr>
          <w:t>https://www.gov.uk/government/publications/actions-for-educational-and-childcare-settings-to-prepare-for-wider-opening-from-1-june-2020</w:t>
        </w:r>
      </w:hyperlink>
    </w:p>
    <w:p w:rsidR="0067551B" w:rsidRPr="0067551B" w:rsidRDefault="0067551B" w:rsidP="0067551B">
      <w:pPr>
        <w:ind w:left="360"/>
        <w:rPr>
          <w:rFonts w:ascii="Arial" w:hAnsi="Arial" w:cs="Arial"/>
        </w:rPr>
      </w:pPr>
    </w:p>
    <w:p w:rsidR="00BE0491" w:rsidRDefault="00167F05" w:rsidP="00BE0491">
      <w:pPr>
        <w:pStyle w:val="NormalWeb"/>
        <w:numPr>
          <w:ilvl w:val="0"/>
          <w:numId w:val="29"/>
        </w:numPr>
        <w:spacing w:before="0" w:beforeAutospacing="0" w:after="0" w:afterAutospacing="0"/>
        <w:rPr>
          <w:rStyle w:val="Hyperlink"/>
          <w:rFonts w:ascii="Arial" w:hAnsi="Arial" w:cs="Arial"/>
          <w:color w:val="auto"/>
          <w:u w:val="none"/>
        </w:rPr>
      </w:pPr>
      <w:hyperlink r:id="rId10" w:history="1">
        <w:r w:rsidR="00BE0491" w:rsidRPr="006B3CA7">
          <w:rPr>
            <w:rStyle w:val="Hyperlink"/>
            <w:rFonts w:ascii="Arial" w:hAnsi="Arial" w:cs="Arial"/>
          </w:rPr>
          <w:t>https://www.gov.uk/government/publications/preparing-for-the-wider-opening-of-schools-from-1-june/planning-guide-for-primary-schools</w:t>
        </w:r>
      </w:hyperlink>
    </w:p>
    <w:p w:rsidR="00BE0491" w:rsidRDefault="00BE0491" w:rsidP="00BE0491">
      <w:pPr>
        <w:pStyle w:val="ListParagraph"/>
        <w:rPr>
          <w:rStyle w:val="Hyperlink"/>
          <w:rFonts w:ascii="Arial" w:hAnsi="Arial" w:cs="Arial"/>
          <w:color w:val="auto"/>
          <w:u w:val="none"/>
        </w:rPr>
      </w:pPr>
    </w:p>
    <w:p w:rsidR="003715B3" w:rsidRDefault="00167F05" w:rsidP="003715B3">
      <w:pPr>
        <w:pStyle w:val="NormalWeb"/>
        <w:numPr>
          <w:ilvl w:val="0"/>
          <w:numId w:val="30"/>
        </w:numPr>
        <w:spacing w:before="0" w:beforeAutospacing="0" w:after="0" w:afterAutospacing="0"/>
        <w:rPr>
          <w:rStyle w:val="Hyperlink"/>
          <w:rFonts w:ascii="Arial" w:hAnsi="Arial" w:cs="Arial"/>
          <w:color w:val="auto"/>
        </w:rPr>
      </w:pPr>
      <w:hyperlink r:id="rId11" w:history="1">
        <w:r w:rsidR="003715B3" w:rsidRPr="00FE27BD">
          <w:rPr>
            <w:rStyle w:val="Hyperlink"/>
            <w:rFonts w:ascii="Arial" w:hAnsi="Arial" w:cs="Arial"/>
            <w:color w:val="auto"/>
          </w:rPr>
          <w:t>https://www.gov.uk/government/publications/coronavirus-covid-19-implementing-protective-measures-in-education-and-childcare-settings</w:t>
        </w:r>
      </w:hyperlink>
    </w:p>
    <w:p w:rsidR="00E944E2" w:rsidRPr="00FE27BD" w:rsidRDefault="00E944E2" w:rsidP="00E944E2">
      <w:pPr>
        <w:pStyle w:val="NormalWeb"/>
        <w:spacing w:before="0" w:beforeAutospacing="0" w:after="0" w:afterAutospacing="0"/>
        <w:rPr>
          <w:rStyle w:val="Hyperlink"/>
          <w:rFonts w:ascii="Arial" w:hAnsi="Arial" w:cs="Arial"/>
          <w:color w:val="auto"/>
        </w:rPr>
      </w:pPr>
    </w:p>
    <w:p w:rsidR="003715B3" w:rsidRPr="00FE27BD" w:rsidRDefault="003715B3" w:rsidP="003715B3">
      <w:pPr>
        <w:pStyle w:val="NormalWeb"/>
        <w:spacing w:before="0" w:beforeAutospacing="0" w:after="0" w:afterAutospacing="0"/>
        <w:rPr>
          <w:rStyle w:val="Hyperlink"/>
          <w:rFonts w:ascii="Arial" w:hAnsi="Arial" w:cs="Arial"/>
          <w:color w:val="auto"/>
        </w:rPr>
      </w:pPr>
    </w:p>
    <w:p w:rsidR="003715B3" w:rsidRPr="00FE27BD" w:rsidRDefault="003715B3" w:rsidP="003715B3">
      <w:pPr>
        <w:rPr>
          <w:rFonts w:ascii="Arial" w:hAnsi="Arial" w:cs="Arial"/>
        </w:rPr>
      </w:pPr>
      <w:r w:rsidRPr="00FE27BD">
        <w:rPr>
          <w:rFonts w:ascii="Arial" w:hAnsi="Arial" w:cs="Arial"/>
        </w:rPr>
        <w:t xml:space="preserve">This </w:t>
      </w:r>
      <w:r w:rsidR="00FE27BD" w:rsidRPr="00FE27BD">
        <w:rPr>
          <w:rFonts w:ascii="Arial" w:hAnsi="Arial" w:cs="Arial"/>
        </w:rPr>
        <w:t xml:space="preserve">additional </w:t>
      </w:r>
      <w:r w:rsidR="00BE0491">
        <w:rPr>
          <w:rFonts w:ascii="Arial" w:hAnsi="Arial" w:cs="Arial"/>
        </w:rPr>
        <w:t xml:space="preserve">Annex A also </w:t>
      </w:r>
      <w:r w:rsidRPr="00FE27BD">
        <w:rPr>
          <w:rFonts w:ascii="Arial" w:hAnsi="Arial" w:cs="Arial"/>
        </w:rPr>
        <w:t>reflect</w:t>
      </w:r>
      <w:r w:rsidR="00FE27BD" w:rsidRPr="00FE27BD">
        <w:rPr>
          <w:rFonts w:ascii="Arial" w:hAnsi="Arial" w:cs="Arial"/>
        </w:rPr>
        <w:t>s</w:t>
      </w:r>
      <w:r w:rsidRPr="00FE27BD">
        <w:rPr>
          <w:rFonts w:ascii="Arial" w:hAnsi="Arial" w:cs="Arial"/>
        </w:rPr>
        <w:t xml:space="preserve"> any updated advice from Derby and Derbyshire Safeguarding Children Partnership and from the Local Authority (for example: about children with Education, Health and Care (EHC) plans, the Local Authority Designated Officer and Children’s Social Care, Reporting Mechanisms, Referral Thresholds and Children in Need). </w:t>
      </w:r>
    </w:p>
    <w:p w:rsidR="002E4EF6" w:rsidRDefault="002E4EF6" w:rsidP="003715B3">
      <w:pPr>
        <w:rPr>
          <w:rStyle w:val="Hyperlink"/>
          <w:rFonts w:ascii="Arial" w:hAnsi="Arial" w:cs="Arial"/>
          <w:color w:val="auto"/>
          <w:u w:val="none"/>
        </w:rPr>
      </w:pPr>
    </w:p>
    <w:p w:rsidR="003715B3" w:rsidRPr="00FE27BD" w:rsidRDefault="00BE0491" w:rsidP="003715B3">
      <w:pPr>
        <w:rPr>
          <w:rFonts w:ascii="Arial" w:hAnsi="Arial" w:cs="Arial"/>
        </w:rPr>
      </w:pPr>
      <w:r w:rsidRPr="00BE0491">
        <w:rPr>
          <w:rStyle w:val="Hyperlink"/>
          <w:rFonts w:ascii="Arial" w:hAnsi="Arial" w:cs="Arial"/>
          <w:color w:val="auto"/>
          <w:u w:val="none"/>
        </w:rPr>
        <w:t>Key information is found here:</w:t>
      </w:r>
      <w:r>
        <w:rPr>
          <w:rStyle w:val="Hyperlink"/>
          <w:rFonts w:ascii="Arial" w:hAnsi="Arial" w:cs="Arial"/>
          <w:color w:val="auto"/>
        </w:rPr>
        <w:t xml:space="preserve"> </w:t>
      </w:r>
      <w:hyperlink r:id="rId12" w:history="1">
        <w:r w:rsidR="003715B3" w:rsidRPr="00FE27BD">
          <w:rPr>
            <w:rStyle w:val="Hyperlink"/>
            <w:rFonts w:ascii="Arial" w:hAnsi="Arial" w:cs="Arial"/>
            <w:color w:val="auto"/>
          </w:rPr>
          <w:t>https://www.ddscp.org.uk/coronavirus-safeguarding-arrangements/</w:t>
        </w:r>
      </w:hyperlink>
    </w:p>
    <w:p w:rsidR="00FE27BD" w:rsidRPr="00FE27BD" w:rsidRDefault="00FE27BD" w:rsidP="003715B3">
      <w:pPr>
        <w:rPr>
          <w:rFonts w:ascii="Arial" w:hAnsi="Arial" w:cs="Arial"/>
        </w:rPr>
      </w:pPr>
    </w:p>
    <w:p w:rsidR="00F30EF0" w:rsidRDefault="00F30EF0" w:rsidP="00F70F60">
      <w:pPr>
        <w:rPr>
          <w:rFonts w:ascii="Arial" w:hAnsi="Arial" w:cs="Arial"/>
        </w:rPr>
      </w:pPr>
    </w:p>
    <w:p w:rsidR="00FE27BD" w:rsidRPr="00FE27BD" w:rsidRDefault="00FE27BD" w:rsidP="00FE27BD">
      <w:pPr>
        <w:rPr>
          <w:rFonts w:ascii="Arial" w:hAnsi="Arial" w:cs="Arial"/>
          <w:b/>
          <w:lang w:val="en-GB"/>
        </w:rPr>
      </w:pPr>
      <w:r w:rsidRPr="00FE27BD">
        <w:rPr>
          <w:rFonts w:ascii="Arial" w:hAnsi="Arial" w:cs="Arial"/>
          <w:b/>
          <w:lang w:val="en-GB"/>
        </w:rPr>
        <w:t>Key Contacts during COVID-19 Arrangements</w:t>
      </w:r>
    </w:p>
    <w:p w:rsidR="00FE27BD" w:rsidRPr="00FE27BD" w:rsidRDefault="00FE27BD" w:rsidP="00FE27BD">
      <w:pPr>
        <w:rPr>
          <w:rFonts w:ascii="Arial" w:hAnsi="Arial" w:cs="Arial"/>
          <w:b/>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955"/>
        <w:gridCol w:w="2703"/>
        <w:gridCol w:w="4196"/>
      </w:tblGrid>
      <w:tr w:rsidR="00FE27BD" w:rsidRPr="00FE27BD" w:rsidTr="00CC5ECC">
        <w:trPr>
          <w:cantSplit/>
          <w:tblHeader/>
        </w:trPr>
        <w:tc>
          <w:tcPr>
            <w:tcW w:w="2955" w:type="dxa"/>
            <w:shd w:val="clear" w:color="auto" w:fill="D8DFDE"/>
          </w:tcPr>
          <w:p w:rsidR="00FE27BD" w:rsidRPr="00FE27BD" w:rsidRDefault="00FE27BD" w:rsidP="00FE27BD">
            <w:pPr>
              <w:rPr>
                <w:rFonts w:ascii="Arial" w:hAnsi="Arial" w:cs="Arial"/>
                <w:b/>
              </w:rPr>
            </w:pPr>
            <w:r w:rsidRPr="00FE27BD">
              <w:rPr>
                <w:rFonts w:ascii="Arial" w:hAnsi="Arial" w:cs="Arial"/>
                <w:b/>
              </w:rPr>
              <w:t>Role</w:t>
            </w:r>
          </w:p>
        </w:tc>
        <w:tc>
          <w:tcPr>
            <w:tcW w:w="2703" w:type="dxa"/>
            <w:shd w:val="clear" w:color="auto" w:fill="D8DFDE"/>
          </w:tcPr>
          <w:p w:rsidR="00FE27BD" w:rsidRPr="00FE27BD" w:rsidRDefault="00FE27BD" w:rsidP="00FE27BD">
            <w:pPr>
              <w:rPr>
                <w:rFonts w:ascii="Arial" w:hAnsi="Arial" w:cs="Arial"/>
                <w:b/>
              </w:rPr>
            </w:pPr>
            <w:r w:rsidRPr="00FE27BD">
              <w:rPr>
                <w:rFonts w:ascii="Arial" w:hAnsi="Arial" w:cs="Arial"/>
                <w:b/>
              </w:rPr>
              <w:t>Name</w:t>
            </w:r>
          </w:p>
        </w:tc>
        <w:tc>
          <w:tcPr>
            <w:tcW w:w="4196" w:type="dxa"/>
            <w:shd w:val="clear" w:color="auto" w:fill="D8DFDE"/>
          </w:tcPr>
          <w:p w:rsidR="00FE27BD" w:rsidRPr="00FE27BD" w:rsidRDefault="00FE27BD" w:rsidP="00FE27BD">
            <w:pPr>
              <w:rPr>
                <w:rFonts w:ascii="Arial" w:hAnsi="Arial" w:cs="Arial"/>
                <w:b/>
              </w:rPr>
            </w:pPr>
            <w:r w:rsidRPr="00FE27BD">
              <w:rPr>
                <w:rFonts w:ascii="Arial" w:hAnsi="Arial" w:cs="Arial"/>
                <w:b/>
              </w:rPr>
              <w:t>Contact details</w:t>
            </w:r>
          </w:p>
        </w:tc>
      </w:tr>
      <w:tr w:rsidR="00FE27BD" w:rsidRPr="00FE27BD" w:rsidTr="00CC5ECC">
        <w:trPr>
          <w:cantSplit/>
        </w:trPr>
        <w:tc>
          <w:tcPr>
            <w:tcW w:w="2955" w:type="dxa"/>
            <w:shd w:val="clear" w:color="auto" w:fill="auto"/>
            <w:vAlign w:val="center"/>
          </w:tcPr>
          <w:p w:rsidR="00FE27BD" w:rsidRPr="00FE27BD" w:rsidRDefault="00FE27BD" w:rsidP="00FE27BD">
            <w:pPr>
              <w:rPr>
                <w:rFonts w:ascii="Arial" w:hAnsi="Arial" w:cs="Arial"/>
              </w:rPr>
            </w:pPr>
            <w:r w:rsidRPr="00FE27BD">
              <w:rPr>
                <w:rFonts w:ascii="Arial" w:hAnsi="Arial" w:cs="Arial"/>
              </w:rPr>
              <w:t>Designated Safeguarding Lead (DSL)</w:t>
            </w:r>
          </w:p>
        </w:tc>
        <w:tc>
          <w:tcPr>
            <w:tcW w:w="2703" w:type="dxa"/>
            <w:shd w:val="clear" w:color="auto" w:fill="auto"/>
          </w:tcPr>
          <w:p w:rsidR="00FE27BD" w:rsidRPr="00FE27BD" w:rsidRDefault="00CC5ECC" w:rsidP="00FE27BD">
            <w:pPr>
              <w:rPr>
                <w:rFonts w:ascii="Arial" w:hAnsi="Arial" w:cs="Arial"/>
              </w:rPr>
            </w:pPr>
            <w:r>
              <w:rPr>
                <w:rFonts w:ascii="Arial" w:hAnsi="Arial" w:cs="Arial"/>
              </w:rPr>
              <w:t xml:space="preserve">Emma Haywood </w:t>
            </w:r>
          </w:p>
        </w:tc>
        <w:tc>
          <w:tcPr>
            <w:tcW w:w="4196" w:type="dxa"/>
            <w:shd w:val="clear" w:color="auto" w:fill="auto"/>
          </w:tcPr>
          <w:p w:rsidR="00FE27BD" w:rsidRPr="00FE27BD" w:rsidRDefault="00CC5ECC" w:rsidP="00FE27BD">
            <w:pPr>
              <w:rPr>
                <w:rFonts w:ascii="Arial" w:hAnsi="Arial" w:cs="Arial"/>
              </w:rPr>
            </w:pPr>
            <w:r>
              <w:rPr>
                <w:rFonts w:ascii="Arial" w:hAnsi="Arial" w:cs="Arial"/>
              </w:rPr>
              <w:t>01773 520031</w:t>
            </w:r>
          </w:p>
        </w:tc>
      </w:tr>
      <w:tr w:rsidR="00FE27BD" w:rsidRPr="00FE27BD" w:rsidTr="00CC5ECC">
        <w:trPr>
          <w:cantSplit/>
        </w:trPr>
        <w:tc>
          <w:tcPr>
            <w:tcW w:w="2955" w:type="dxa"/>
            <w:shd w:val="clear" w:color="auto" w:fill="auto"/>
            <w:vAlign w:val="center"/>
          </w:tcPr>
          <w:p w:rsidR="00FE27BD" w:rsidRPr="00FE27BD" w:rsidRDefault="00FE27BD" w:rsidP="00FE27BD">
            <w:pPr>
              <w:rPr>
                <w:rFonts w:ascii="Arial" w:hAnsi="Arial" w:cs="Arial"/>
              </w:rPr>
            </w:pPr>
            <w:r w:rsidRPr="00FE27BD">
              <w:rPr>
                <w:rFonts w:ascii="Arial" w:hAnsi="Arial" w:cs="Arial"/>
              </w:rPr>
              <w:t>Deputy DSL(s)</w:t>
            </w:r>
          </w:p>
        </w:tc>
        <w:tc>
          <w:tcPr>
            <w:tcW w:w="2703" w:type="dxa"/>
            <w:shd w:val="clear" w:color="auto" w:fill="auto"/>
          </w:tcPr>
          <w:p w:rsidR="00FE27BD" w:rsidRDefault="00CC5ECC" w:rsidP="00FE27BD">
            <w:pPr>
              <w:rPr>
                <w:rFonts w:ascii="Arial" w:hAnsi="Arial" w:cs="Arial"/>
              </w:rPr>
            </w:pPr>
            <w:r>
              <w:rPr>
                <w:rFonts w:ascii="Arial" w:hAnsi="Arial" w:cs="Arial"/>
              </w:rPr>
              <w:t>Amanda Hubball</w:t>
            </w:r>
          </w:p>
          <w:p w:rsidR="00CC5ECC" w:rsidRDefault="00167F05" w:rsidP="00FE27BD">
            <w:pPr>
              <w:rPr>
                <w:rFonts w:ascii="Arial" w:hAnsi="Arial" w:cs="Arial"/>
              </w:rPr>
            </w:pPr>
            <w:r>
              <w:rPr>
                <w:rFonts w:ascii="Arial" w:hAnsi="Arial" w:cs="Arial"/>
              </w:rPr>
              <w:t>Laura Do</w:t>
            </w:r>
            <w:r w:rsidR="00CC5ECC">
              <w:rPr>
                <w:rFonts w:ascii="Arial" w:hAnsi="Arial" w:cs="Arial"/>
              </w:rPr>
              <w:t>lby</w:t>
            </w:r>
          </w:p>
          <w:p w:rsidR="00CC5ECC" w:rsidRPr="00FE27BD" w:rsidRDefault="00CC5ECC" w:rsidP="00FE27BD">
            <w:pPr>
              <w:rPr>
                <w:rFonts w:ascii="Arial" w:hAnsi="Arial" w:cs="Arial"/>
              </w:rPr>
            </w:pPr>
            <w:r>
              <w:rPr>
                <w:rFonts w:ascii="Arial" w:hAnsi="Arial" w:cs="Arial"/>
              </w:rPr>
              <w:t>Katie Cresswell</w:t>
            </w:r>
          </w:p>
        </w:tc>
        <w:tc>
          <w:tcPr>
            <w:tcW w:w="4196" w:type="dxa"/>
            <w:shd w:val="clear" w:color="auto" w:fill="auto"/>
          </w:tcPr>
          <w:p w:rsidR="00FE27BD" w:rsidRPr="00FE27BD" w:rsidRDefault="00CC5ECC" w:rsidP="00FE27BD">
            <w:pPr>
              <w:rPr>
                <w:rFonts w:ascii="Arial" w:hAnsi="Arial" w:cs="Arial"/>
              </w:rPr>
            </w:pPr>
            <w:r>
              <w:rPr>
                <w:rFonts w:ascii="Arial" w:hAnsi="Arial" w:cs="Arial"/>
              </w:rPr>
              <w:t>01773 520031</w:t>
            </w:r>
          </w:p>
        </w:tc>
      </w:tr>
      <w:tr w:rsidR="00FE27BD" w:rsidRPr="00FE27BD" w:rsidTr="00CC5ECC">
        <w:trPr>
          <w:cantSplit/>
        </w:trPr>
        <w:tc>
          <w:tcPr>
            <w:tcW w:w="2955" w:type="dxa"/>
            <w:shd w:val="clear" w:color="auto" w:fill="auto"/>
            <w:vAlign w:val="center"/>
          </w:tcPr>
          <w:p w:rsidR="00FE27BD" w:rsidRPr="00FE27BD" w:rsidRDefault="00FE27BD" w:rsidP="00FE27BD">
            <w:pPr>
              <w:rPr>
                <w:rFonts w:ascii="Arial" w:hAnsi="Arial" w:cs="Arial"/>
              </w:rPr>
            </w:pPr>
            <w:r w:rsidRPr="00FE27BD">
              <w:rPr>
                <w:rFonts w:ascii="Arial" w:hAnsi="Arial" w:cs="Arial"/>
              </w:rPr>
              <w:t>Other contactable DSL(s) and/or deputy DSL(s):</w:t>
            </w:r>
          </w:p>
          <w:p w:rsidR="00FE27BD" w:rsidRDefault="00FE27BD" w:rsidP="00FE27BD">
            <w:pPr>
              <w:rPr>
                <w:rFonts w:ascii="Arial" w:hAnsi="Arial" w:cs="Arial"/>
              </w:rPr>
            </w:pPr>
          </w:p>
          <w:p w:rsidR="00167F05" w:rsidRDefault="00167F05" w:rsidP="00FE27BD">
            <w:pPr>
              <w:rPr>
                <w:rFonts w:ascii="Arial" w:hAnsi="Arial" w:cs="Arial"/>
              </w:rPr>
            </w:pPr>
          </w:p>
          <w:p w:rsidR="00167F05" w:rsidRPr="00FE27BD" w:rsidRDefault="00167F05" w:rsidP="00FE27BD">
            <w:pPr>
              <w:rPr>
                <w:rFonts w:ascii="Arial" w:hAnsi="Arial" w:cs="Arial"/>
              </w:rPr>
            </w:pPr>
          </w:p>
          <w:p w:rsidR="00FE27BD" w:rsidRPr="00167F05" w:rsidRDefault="00FE27BD" w:rsidP="001D6573">
            <w:pPr>
              <w:numPr>
                <w:ilvl w:val="0"/>
                <w:numId w:val="3"/>
              </w:numPr>
              <w:rPr>
                <w:rFonts w:ascii="Arial" w:hAnsi="Arial" w:cs="Arial"/>
              </w:rPr>
            </w:pPr>
            <w:r w:rsidRPr="00167F05">
              <w:rPr>
                <w:rFonts w:ascii="Arial" w:hAnsi="Arial" w:cs="Arial"/>
              </w:rPr>
              <w:t xml:space="preserve">DSL </w:t>
            </w:r>
          </w:p>
          <w:p w:rsidR="00FE27BD" w:rsidRPr="00FE27BD" w:rsidRDefault="00167F05" w:rsidP="00167F05">
            <w:pPr>
              <w:numPr>
                <w:ilvl w:val="0"/>
                <w:numId w:val="3"/>
              </w:numPr>
              <w:rPr>
                <w:rFonts w:ascii="Arial" w:hAnsi="Arial" w:cs="Arial"/>
                <w:i/>
              </w:rPr>
            </w:pPr>
            <w:r>
              <w:rPr>
                <w:rFonts w:ascii="Arial" w:hAnsi="Arial" w:cs="Arial"/>
              </w:rPr>
              <w:t xml:space="preserve">Deputy DSL </w:t>
            </w:r>
          </w:p>
        </w:tc>
        <w:tc>
          <w:tcPr>
            <w:tcW w:w="2703" w:type="dxa"/>
            <w:shd w:val="clear" w:color="auto" w:fill="auto"/>
          </w:tcPr>
          <w:p w:rsidR="00FE27BD" w:rsidRDefault="00FE27BD" w:rsidP="00FE27BD">
            <w:pPr>
              <w:rPr>
                <w:rFonts w:ascii="Arial" w:hAnsi="Arial" w:cs="Arial"/>
              </w:rPr>
            </w:pPr>
          </w:p>
          <w:p w:rsidR="00167F05" w:rsidRDefault="00167F05" w:rsidP="00FE27BD">
            <w:pPr>
              <w:rPr>
                <w:rFonts w:ascii="Arial" w:hAnsi="Arial" w:cs="Arial"/>
              </w:rPr>
            </w:pPr>
          </w:p>
          <w:p w:rsidR="00167F05" w:rsidRDefault="00167F05" w:rsidP="00FE27BD">
            <w:pPr>
              <w:rPr>
                <w:rFonts w:ascii="Arial" w:hAnsi="Arial" w:cs="Arial"/>
              </w:rPr>
            </w:pPr>
          </w:p>
          <w:p w:rsidR="00167F05" w:rsidRDefault="00167F05" w:rsidP="00FE27BD">
            <w:pPr>
              <w:rPr>
                <w:rFonts w:ascii="Arial" w:hAnsi="Arial" w:cs="Arial"/>
              </w:rPr>
            </w:pPr>
          </w:p>
          <w:p w:rsidR="00167F05" w:rsidRDefault="00167F05" w:rsidP="00FE27BD">
            <w:pPr>
              <w:rPr>
                <w:rFonts w:ascii="Arial" w:hAnsi="Arial" w:cs="Arial"/>
              </w:rPr>
            </w:pPr>
          </w:p>
          <w:p w:rsidR="00167F05" w:rsidRDefault="00167F05" w:rsidP="00FE27BD">
            <w:pPr>
              <w:rPr>
                <w:rFonts w:ascii="Arial" w:hAnsi="Arial" w:cs="Arial"/>
              </w:rPr>
            </w:pPr>
          </w:p>
          <w:p w:rsidR="00167F05" w:rsidRDefault="00167F05" w:rsidP="00FE27BD">
            <w:pPr>
              <w:rPr>
                <w:rFonts w:ascii="Arial" w:hAnsi="Arial" w:cs="Arial"/>
              </w:rPr>
            </w:pPr>
          </w:p>
          <w:p w:rsidR="00167F05" w:rsidRPr="00FE27BD" w:rsidRDefault="00167F05" w:rsidP="00FE27BD">
            <w:pPr>
              <w:rPr>
                <w:rFonts w:ascii="Arial" w:hAnsi="Arial" w:cs="Arial"/>
              </w:rPr>
            </w:pPr>
            <w:r>
              <w:rPr>
                <w:rFonts w:ascii="Arial" w:hAnsi="Arial" w:cs="Arial"/>
              </w:rPr>
              <w:t>Jane Blant</w:t>
            </w:r>
          </w:p>
        </w:tc>
        <w:tc>
          <w:tcPr>
            <w:tcW w:w="4196" w:type="dxa"/>
            <w:shd w:val="clear" w:color="auto" w:fill="auto"/>
          </w:tcPr>
          <w:p w:rsidR="00FE27BD" w:rsidRDefault="00FE27BD" w:rsidP="00FE27BD">
            <w:pPr>
              <w:rPr>
                <w:rFonts w:ascii="Arial" w:hAnsi="Arial" w:cs="Arial"/>
              </w:rPr>
            </w:pPr>
          </w:p>
          <w:p w:rsidR="00167F05" w:rsidRDefault="00167F05" w:rsidP="00FE27BD">
            <w:pPr>
              <w:rPr>
                <w:rFonts w:ascii="Arial" w:hAnsi="Arial" w:cs="Arial"/>
              </w:rPr>
            </w:pPr>
          </w:p>
          <w:p w:rsidR="00167F05" w:rsidRDefault="00167F05" w:rsidP="00FE27BD">
            <w:pPr>
              <w:rPr>
                <w:rFonts w:ascii="Arial" w:hAnsi="Arial" w:cs="Arial"/>
              </w:rPr>
            </w:pPr>
          </w:p>
          <w:p w:rsidR="00167F05" w:rsidRDefault="00167F05" w:rsidP="00FE27BD">
            <w:pPr>
              <w:rPr>
                <w:rFonts w:ascii="Arial" w:hAnsi="Arial" w:cs="Arial"/>
              </w:rPr>
            </w:pPr>
          </w:p>
          <w:p w:rsidR="00167F05" w:rsidRDefault="00167F05" w:rsidP="00FE27BD">
            <w:pPr>
              <w:rPr>
                <w:rFonts w:ascii="Arial" w:hAnsi="Arial" w:cs="Arial"/>
              </w:rPr>
            </w:pPr>
          </w:p>
          <w:p w:rsidR="00167F05" w:rsidRDefault="00167F05" w:rsidP="00FE27BD">
            <w:pPr>
              <w:rPr>
                <w:rFonts w:ascii="Arial" w:hAnsi="Arial" w:cs="Arial"/>
              </w:rPr>
            </w:pPr>
          </w:p>
          <w:p w:rsidR="00167F05" w:rsidRDefault="00167F05" w:rsidP="00FE27BD">
            <w:pPr>
              <w:rPr>
                <w:rFonts w:ascii="Arial" w:hAnsi="Arial" w:cs="Arial"/>
              </w:rPr>
            </w:pPr>
          </w:p>
          <w:p w:rsidR="00167F05" w:rsidRPr="00FE27BD" w:rsidRDefault="00167F05" w:rsidP="00FE27BD">
            <w:pPr>
              <w:rPr>
                <w:rFonts w:ascii="Arial" w:hAnsi="Arial" w:cs="Arial"/>
              </w:rPr>
            </w:pPr>
            <w:r>
              <w:rPr>
                <w:rFonts w:ascii="Arial" w:hAnsi="Arial" w:cs="Arial"/>
              </w:rPr>
              <w:t>01773 520031</w:t>
            </w:r>
          </w:p>
        </w:tc>
      </w:tr>
      <w:tr w:rsidR="00CC5ECC" w:rsidRPr="00FE27BD" w:rsidTr="00CC5ECC">
        <w:trPr>
          <w:cantSplit/>
        </w:trPr>
        <w:tc>
          <w:tcPr>
            <w:tcW w:w="2955" w:type="dxa"/>
            <w:shd w:val="clear" w:color="auto" w:fill="auto"/>
            <w:vAlign w:val="center"/>
          </w:tcPr>
          <w:p w:rsidR="00CC5ECC" w:rsidRPr="00FE27BD" w:rsidRDefault="00CC5ECC" w:rsidP="00CC5ECC">
            <w:pPr>
              <w:rPr>
                <w:rFonts w:ascii="Arial" w:hAnsi="Arial" w:cs="Arial"/>
              </w:rPr>
            </w:pPr>
            <w:r w:rsidRPr="00FE27BD">
              <w:rPr>
                <w:rFonts w:ascii="Arial" w:hAnsi="Arial" w:cs="Arial"/>
              </w:rPr>
              <w:lastRenderedPageBreak/>
              <w:t>Designated member of Senior Leadership Team if DSL (and deputy) cannot be on site</w:t>
            </w:r>
          </w:p>
        </w:tc>
        <w:tc>
          <w:tcPr>
            <w:tcW w:w="2703" w:type="dxa"/>
            <w:shd w:val="clear" w:color="auto" w:fill="auto"/>
          </w:tcPr>
          <w:p w:rsidR="00CC5ECC" w:rsidRDefault="00CC5ECC" w:rsidP="00CC5ECC">
            <w:pPr>
              <w:rPr>
                <w:rFonts w:ascii="Arial" w:hAnsi="Arial" w:cs="Arial"/>
              </w:rPr>
            </w:pPr>
            <w:r>
              <w:rPr>
                <w:rFonts w:ascii="Arial" w:hAnsi="Arial" w:cs="Arial"/>
              </w:rPr>
              <w:t>Amanda Hubball</w:t>
            </w:r>
          </w:p>
          <w:p w:rsidR="00CC5ECC" w:rsidRDefault="00167F05" w:rsidP="00CC5ECC">
            <w:pPr>
              <w:rPr>
                <w:rFonts w:ascii="Arial" w:hAnsi="Arial" w:cs="Arial"/>
              </w:rPr>
            </w:pPr>
            <w:r>
              <w:rPr>
                <w:rFonts w:ascii="Arial" w:hAnsi="Arial" w:cs="Arial"/>
              </w:rPr>
              <w:t>Laura Do</w:t>
            </w:r>
            <w:r w:rsidR="00CC5ECC">
              <w:rPr>
                <w:rFonts w:ascii="Arial" w:hAnsi="Arial" w:cs="Arial"/>
              </w:rPr>
              <w:t>lby</w:t>
            </w:r>
          </w:p>
          <w:p w:rsidR="00CC5ECC" w:rsidRPr="00FE27BD" w:rsidRDefault="00CC5ECC" w:rsidP="00CC5ECC">
            <w:pPr>
              <w:rPr>
                <w:rFonts w:ascii="Arial" w:hAnsi="Arial" w:cs="Arial"/>
              </w:rPr>
            </w:pPr>
            <w:r>
              <w:rPr>
                <w:rFonts w:ascii="Arial" w:hAnsi="Arial" w:cs="Arial"/>
              </w:rPr>
              <w:t>Katie Cresswell</w:t>
            </w:r>
          </w:p>
        </w:tc>
        <w:tc>
          <w:tcPr>
            <w:tcW w:w="4196" w:type="dxa"/>
            <w:shd w:val="clear" w:color="auto" w:fill="auto"/>
          </w:tcPr>
          <w:p w:rsidR="00CC5ECC" w:rsidRPr="00FE27BD" w:rsidRDefault="00CC5ECC" w:rsidP="00CC5ECC">
            <w:pPr>
              <w:rPr>
                <w:rFonts w:ascii="Arial" w:hAnsi="Arial" w:cs="Arial"/>
              </w:rPr>
            </w:pPr>
            <w:r>
              <w:rPr>
                <w:rFonts w:ascii="Arial" w:hAnsi="Arial" w:cs="Arial"/>
              </w:rPr>
              <w:t>01773 520031</w:t>
            </w:r>
          </w:p>
        </w:tc>
      </w:tr>
      <w:tr w:rsidR="00FE27BD" w:rsidRPr="00FE27BD" w:rsidTr="00CC5ECC">
        <w:trPr>
          <w:cantSplit/>
          <w:trHeight w:val="492"/>
        </w:trPr>
        <w:tc>
          <w:tcPr>
            <w:tcW w:w="2955" w:type="dxa"/>
            <w:shd w:val="clear" w:color="auto" w:fill="auto"/>
            <w:vAlign w:val="center"/>
          </w:tcPr>
          <w:p w:rsidR="00FE27BD" w:rsidRPr="00FE27BD" w:rsidRDefault="00FE27BD" w:rsidP="00FE27BD">
            <w:pPr>
              <w:rPr>
                <w:rFonts w:ascii="Arial" w:hAnsi="Arial" w:cs="Arial"/>
              </w:rPr>
            </w:pPr>
            <w:r w:rsidRPr="00FE27BD">
              <w:rPr>
                <w:rFonts w:ascii="Arial" w:hAnsi="Arial" w:cs="Arial"/>
              </w:rPr>
              <w:t>Headteacher/Principal</w:t>
            </w:r>
          </w:p>
        </w:tc>
        <w:tc>
          <w:tcPr>
            <w:tcW w:w="2703" w:type="dxa"/>
            <w:shd w:val="clear" w:color="auto" w:fill="auto"/>
          </w:tcPr>
          <w:p w:rsidR="00FE27BD" w:rsidRPr="00FE27BD" w:rsidRDefault="00CC5ECC" w:rsidP="00FE27BD">
            <w:pPr>
              <w:rPr>
                <w:rFonts w:ascii="Arial" w:hAnsi="Arial" w:cs="Arial"/>
              </w:rPr>
            </w:pPr>
            <w:r>
              <w:rPr>
                <w:rFonts w:ascii="Arial" w:hAnsi="Arial" w:cs="Arial"/>
              </w:rPr>
              <w:t xml:space="preserve">Emma Haywood </w:t>
            </w:r>
          </w:p>
        </w:tc>
        <w:tc>
          <w:tcPr>
            <w:tcW w:w="4196" w:type="dxa"/>
            <w:shd w:val="clear" w:color="auto" w:fill="auto"/>
          </w:tcPr>
          <w:p w:rsidR="00FE27BD" w:rsidRPr="00FE27BD" w:rsidRDefault="00CC5ECC" w:rsidP="00FE27BD">
            <w:pPr>
              <w:rPr>
                <w:rFonts w:ascii="Arial" w:hAnsi="Arial" w:cs="Arial"/>
              </w:rPr>
            </w:pPr>
            <w:r>
              <w:rPr>
                <w:rFonts w:ascii="Arial" w:hAnsi="Arial" w:cs="Arial"/>
              </w:rPr>
              <w:t>01773 520031</w:t>
            </w:r>
          </w:p>
        </w:tc>
      </w:tr>
      <w:tr w:rsidR="00CC5ECC" w:rsidRPr="00FE27BD" w:rsidTr="00CC5ECC">
        <w:trPr>
          <w:cantSplit/>
          <w:trHeight w:val="678"/>
        </w:trPr>
        <w:tc>
          <w:tcPr>
            <w:tcW w:w="2955" w:type="dxa"/>
            <w:shd w:val="clear" w:color="auto" w:fill="auto"/>
            <w:vAlign w:val="center"/>
          </w:tcPr>
          <w:p w:rsidR="00CC5ECC" w:rsidRPr="00FE27BD" w:rsidRDefault="00CC5ECC" w:rsidP="00CC5ECC">
            <w:pPr>
              <w:rPr>
                <w:rFonts w:ascii="Arial" w:hAnsi="Arial" w:cs="Arial"/>
              </w:rPr>
            </w:pPr>
            <w:r w:rsidRPr="00FE27BD">
              <w:rPr>
                <w:rFonts w:ascii="Arial" w:hAnsi="Arial" w:cs="Arial"/>
              </w:rPr>
              <w:t>Chair of Governors/Trustees</w:t>
            </w:r>
          </w:p>
        </w:tc>
        <w:tc>
          <w:tcPr>
            <w:tcW w:w="2703" w:type="dxa"/>
            <w:shd w:val="clear" w:color="auto" w:fill="auto"/>
          </w:tcPr>
          <w:p w:rsidR="00CC5ECC" w:rsidRPr="00FE27BD" w:rsidRDefault="00CC5ECC" w:rsidP="00CC5ECC">
            <w:pPr>
              <w:rPr>
                <w:rFonts w:ascii="Arial" w:hAnsi="Arial" w:cs="Arial"/>
              </w:rPr>
            </w:pPr>
            <w:r>
              <w:rPr>
                <w:rFonts w:ascii="Arial" w:hAnsi="Arial" w:cs="Arial"/>
              </w:rPr>
              <w:t xml:space="preserve">Gill O’Hagan </w:t>
            </w:r>
          </w:p>
        </w:tc>
        <w:tc>
          <w:tcPr>
            <w:tcW w:w="4196" w:type="dxa"/>
            <w:shd w:val="clear" w:color="auto" w:fill="auto"/>
          </w:tcPr>
          <w:p w:rsidR="00CC5ECC" w:rsidRPr="00FE27BD" w:rsidRDefault="00CC5ECC" w:rsidP="00CC5ECC">
            <w:pPr>
              <w:rPr>
                <w:rFonts w:ascii="Arial" w:hAnsi="Arial" w:cs="Arial"/>
              </w:rPr>
            </w:pPr>
            <w:r>
              <w:rPr>
                <w:rFonts w:ascii="Arial" w:hAnsi="Arial" w:cs="Arial"/>
              </w:rPr>
              <w:t>Gohagan@alfreton.derbyshire.sch.uk</w:t>
            </w:r>
          </w:p>
        </w:tc>
      </w:tr>
      <w:tr w:rsidR="00CC5ECC" w:rsidRPr="00FE27BD" w:rsidTr="00CC5ECC">
        <w:trPr>
          <w:cantSplit/>
          <w:trHeight w:val="678"/>
        </w:trPr>
        <w:tc>
          <w:tcPr>
            <w:tcW w:w="2955" w:type="dxa"/>
            <w:shd w:val="clear" w:color="auto" w:fill="auto"/>
            <w:vAlign w:val="center"/>
          </w:tcPr>
          <w:p w:rsidR="00CC5ECC" w:rsidRPr="00FE27BD" w:rsidRDefault="00CC5ECC" w:rsidP="00CC5ECC">
            <w:pPr>
              <w:rPr>
                <w:rFonts w:ascii="Arial" w:hAnsi="Arial" w:cs="Arial"/>
              </w:rPr>
            </w:pPr>
            <w:r w:rsidRPr="00FE27BD">
              <w:rPr>
                <w:rFonts w:ascii="Arial" w:hAnsi="Arial" w:cs="Arial"/>
              </w:rPr>
              <w:t xml:space="preserve">Designated Governor/Trustee:  </w:t>
            </w:r>
          </w:p>
        </w:tc>
        <w:tc>
          <w:tcPr>
            <w:tcW w:w="2703" w:type="dxa"/>
            <w:shd w:val="clear" w:color="auto" w:fill="auto"/>
          </w:tcPr>
          <w:p w:rsidR="00CC5ECC" w:rsidRPr="00FE27BD" w:rsidRDefault="00CC5ECC" w:rsidP="00CC5ECC">
            <w:pPr>
              <w:rPr>
                <w:rFonts w:ascii="Arial" w:hAnsi="Arial" w:cs="Arial"/>
              </w:rPr>
            </w:pPr>
            <w:r>
              <w:rPr>
                <w:rFonts w:ascii="Arial" w:hAnsi="Arial" w:cs="Arial"/>
              </w:rPr>
              <w:t xml:space="preserve">Gill O’Hagan </w:t>
            </w:r>
          </w:p>
        </w:tc>
        <w:tc>
          <w:tcPr>
            <w:tcW w:w="4196" w:type="dxa"/>
            <w:shd w:val="clear" w:color="auto" w:fill="auto"/>
          </w:tcPr>
          <w:p w:rsidR="00CC5ECC" w:rsidRPr="00FE27BD" w:rsidRDefault="00CC5ECC" w:rsidP="00CC5ECC">
            <w:pPr>
              <w:rPr>
                <w:rFonts w:ascii="Arial" w:hAnsi="Arial" w:cs="Arial"/>
              </w:rPr>
            </w:pPr>
            <w:r>
              <w:rPr>
                <w:rFonts w:ascii="Arial" w:hAnsi="Arial" w:cs="Arial"/>
              </w:rPr>
              <w:t>Gohagan@alfreton.derbyshire.sch.uk</w:t>
            </w:r>
          </w:p>
        </w:tc>
      </w:tr>
      <w:tr w:rsidR="00CC5ECC" w:rsidRPr="00FE27BD" w:rsidTr="00CC5ECC">
        <w:trPr>
          <w:cantSplit/>
          <w:trHeight w:val="678"/>
        </w:trPr>
        <w:tc>
          <w:tcPr>
            <w:tcW w:w="2955" w:type="dxa"/>
            <w:shd w:val="clear" w:color="auto" w:fill="auto"/>
            <w:vAlign w:val="center"/>
          </w:tcPr>
          <w:p w:rsidR="00CC5ECC" w:rsidRPr="00367FB3" w:rsidRDefault="00CC5ECC" w:rsidP="00CC5ECC">
            <w:pPr>
              <w:rPr>
                <w:rFonts w:ascii="Arial" w:hAnsi="Arial" w:cs="Arial"/>
                <w:b/>
                <w:lang w:val="en-GB"/>
              </w:rPr>
            </w:pPr>
            <w:r>
              <w:rPr>
                <w:rFonts w:ascii="Arial" w:hAnsi="Arial" w:cs="Arial"/>
              </w:rPr>
              <w:t xml:space="preserve">Other key safeguarding agencies as noted in the </w:t>
            </w:r>
            <w:r w:rsidRPr="00367FB3">
              <w:rPr>
                <w:rFonts w:ascii="Arial" w:hAnsi="Arial" w:cs="Arial"/>
                <w:lang w:val="en-GB"/>
              </w:rPr>
              <w:t>school safeguarding/child protection policy 2019/20</w:t>
            </w:r>
            <w:r>
              <w:rPr>
                <w:rFonts w:ascii="Arial" w:hAnsi="Arial" w:cs="Arial"/>
                <w:lang w:val="en-GB"/>
              </w:rPr>
              <w:t>, Addendum April 2020</w:t>
            </w:r>
            <w:r w:rsidRPr="00367FB3">
              <w:rPr>
                <w:rFonts w:ascii="Arial" w:hAnsi="Arial" w:cs="Arial"/>
                <w:b/>
                <w:lang w:val="en-GB"/>
              </w:rPr>
              <w:t xml:space="preserve"> </w:t>
            </w:r>
          </w:p>
          <w:p w:rsidR="00CC5ECC" w:rsidRPr="00367FB3" w:rsidRDefault="00CC5ECC" w:rsidP="00CC5ECC">
            <w:pPr>
              <w:rPr>
                <w:rFonts w:ascii="Arial" w:hAnsi="Arial" w:cs="Arial"/>
                <w:b/>
                <w:lang w:val="en-GB"/>
              </w:rPr>
            </w:pPr>
            <w:r w:rsidRPr="00367FB3">
              <w:rPr>
                <w:rFonts w:ascii="Arial" w:hAnsi="Arial" w:cs="Arial"/>
                <w:b/>
                <w:lang w:val="en-GB"/>
              </w:rPr>
              <w:br w:type="page"/>
            </w:r>
          </w:p>
          <w:p w:rsidR="00CC5ECC" w:rsidRPr="00FE27BD" w:rsidRDefault="00CC5ECC" w:rsidP="00CC5ECC">
            <w:pPr>
              <w:rPr>
                <w:rFonts w:ascii="Arial" w:hAnsi="Arial" w:cs="Arial"/>
              </w:rPr>
            </w:pPr>
          </w:p>
        </w:tc>
        <w:tc>
          <w:tcPr>
            <w:tcW w:w="2703" w:type="dxa"/>
            <w:shd w:val="clear" w:color="auto" w:fill="auto"/>
          </w:tcPr>
          <w:p w:rsidR="00CC5ECC" w:rsidRPr="00FE27BD" w:rsidRDefault="00CC5ECC" w:rsidP="00CC5ECC">
            <w:pPr>
              <w:rPr>
                <w:rFonts w:ascii="Arial" w:hAnsi="Arial" w:cs="Arial"/>
              </w:rPr>
            </w:pPr>
            <w:r>
              <w:rPr>
                <w:rFonts w:ascii="Arial" w:hAnsi="Arial" w:cs="Arial"/>
              </w:rPr>
              <w:t>P4YP</w:t>
            </w:r>
          </w:p>
        </w:tc>
        <w:tc>
          <w:tcPr>
            <w:tcW w:w="4196" w:type="dxa"/>
            <w:shd w:val="clear" w:color="auto" w:fill="auto"/>
          </w:tcPr>
          <w:p w:rsidR="00CC5ECC" w:rsidRPr="00CC5ECC" w:rsidRDefault="00167F05" w:rsidP="00CC5ECC">
            <w:pPr>
              <w:rPr>
                <w:rFonts w:ascii="Arial" w:hAnsi="Arial" w:cs="Arial"/>
              </w:rPr>
            </w:pPr>
            <w:hyperlink r:id="rId13" w:history="1">
              <w:r w:rsidR="00CC5ECC" w:rsidRPr="00CC5ECC">
                <w:rPr>
                  <w:rStyle w:val="Hyperlink"/>
                  <w:rFonts w:ascii="Arial" w:hAnsi="Arial" w:cs="Arial"/>
                  <w:color w:val="auto"/>
                  <w:sz w:val="21"/>
                  <w:szCs w:val="21"/>
                  <w:u w:val="none"/>
                  <w:shd w:val="clear" w:color="auto" w:fill="FFFFFF"/>
                </w:rPr>
                <w:t>01246 859210</w:t>
              </w:r>
            </w:hyperlink>
          </w:p>
        </w:tc>
      </w:tr>
    </w:tbl>
    <w:p w:rsidR="00367FB3" w:rsidRDefault="00367FB3" w:rsidP="00367FB3">
      <w:pPr>
        <w:rPr>
          <w:rFonts w:ascii="Arial" w:hAnsi="Arial" w:cs="Arial"/>
          <w:b/>
          <w:lang w:val="en-GB"/>
        </w:rPr>
      </w:pPr>
    </w:p>
    <w:p w:rsidR="005E00F0" w:rsidRDefault="005E00F0" w:rsidP="005E00F0">
      <w:pPr>
        <w:ind w:left="284"/>
        <w:rPr>
          <w:rFonts w:ascii="Arial" w:hAnsi="Arial" w:cs="Arial"/>
          <w:b/>
          <w:lang w:val="en-GB"/>
        </w:rPr>
      </w:pPr>
    </w:p>
    <w:p w:rsidR="00367FB3" w:rsidRPr="00CA594C" w:rsidRDefault="00367FB3" w:rsidP="00CA594C">
      <w:pPr>
        <w:pStyle w:val="ListParagraph"/>
        <w:numPr>
          <w:ilvl w:val="0"/>
          <w:numId w:val="39"/>
        </w:numPr>
        <w:rPr>
          <w:rFonts w:ascii="Arial" w:hAnsi="Arial" w:cs="Arial"/>
          <w:b/>
          <w:lang w:val="en-GB"/>
        </w:rPr>
      </w:pPr>
      <w:r w:rsidRPr="00CA594C">
        <w:rPr>
          <w:rFonts w:ascii="Arial" w:hAnsi="Arial" w:cs="Arial"/>
          <w:b/>
          <w:lang w:val="en-GB"/>
        </w:rPr>
        <w:t>Scope and Definitions</w:t>
      </w:r>
    </w:p>
    <w:p w:rsidR="00367FB3" w:rsidRPr="00367FB3" w:rsidRDefault="00367FB3" w:rsidP="00367FB3">
      <w:pPr>
        <w:rPr>
          <w:rFonts w:ascii="Arial" w:hAnsi="Arial" w:cs="Arial"/>
          <w:b/>
          <w:lang w:val="en-GB"/>
        </w:rPr>
      </w:pPr>
    </w:p>
    <w:p w:rsidR="00367FB3" w:rsidRPr="00367FB3" w:rsidRDefault="00367FB3" w:rsidP="00367FB3">
      <w:pPr>
        <w:rPr>
          <w:rFonts w:ascii="Arial" w:hAnsi="Arial" w:cs="Arial"/>
        </w:rPr>
      </w:pPr>
      <w:r w:rsidRPr="00367FB3">
        <w:rPr>
          <w:rFonts w:ascii="Arial" w:hAnsi="Arial" w:cs="Arial"/>
        </w:rPr>
        <w:t xml:space="preserve">This </w:t>
      </w:r>
      <w:r w:rsidR="00BE0491">
        <w:rPr>
          <w:rFonts w:ascii="Arial" w:hAnsi="Arial" w:cs="Arial"/>
        </w:rPr>
        <w:t xml:space="preserve">Annex A </w:t>
      </w:r>
      <w:r w:rsidR="00BE0491" w:rsidRPr="00367FB3">
        <w:rPr>
          <w:rFonts w:ascii="Arial" w:hAnsi="Arial" w:cs="Arial"/>
        </w:rPr>
        <w:t>applies</w:t>
      </w:r>
      <w:r w:rsidRPr="00367FB3">
        <w:rPr>
          <w:rFonts w:ascii="Arial" w:hAnsi="Arial" w:cs="Arial"/>
        </w:rPr>
        <w:t xml:space="preserve"> during the period of school closure due to COVID-19, and the </w:t>
      </w:r>
      <w:r w:rsidR="001150AF">
        <w:rPr>
          <w:rFonts w:ascii="Arial" w:hAnsi="Arial" w:cs="Arial"/>
        </w:rPr>
        <w:t>wider opening of an</w:t>
      </w:r>
      <w:r w:rsidR="00BE0491">
        <w:rPr>
          <w:rFonts w:ascii="Arial" w:hAnsi="Arial" w:cs="Arial"/>
        </w:rPr>
        <w:t xml:space="preserve"> educational </w:t>
      </w:r>
      <w:r w:rsidR="00BE0491" w:rsidRPr="00367FB3">
        <w:rPr>
          <w:rFonts w:ascii="Arial" w:hAnsi="Arial" w:cs="Arial"/>
        </w:rPr>
        <w:t>setting</w:t>
      </w:r>
      <w:r w:rsidRPr="00367FB3">
        <w:rPr>
          <w:rFonts w:ascii="Arial" w:hAnsi="Arial" w:cs="Arial"/>
        </w:rPr>
        <w:t>.  It reflects updated advice from our local safeguarding partners Derby and Derbyshire Safeguarding Children Partnership (Derbyshire County Council, Derby City Council, Derby and Derbyshire Clinical Commissioning Group, Tameside and Glossop Clinical Commissioning Group and Derbyshire Constabulary).</w:t>
      </w:r>
    </w:p>
    <w:p w:rsidR="00367FB3" w:rsidRPr="00367FB3" w:rsidRDefault="00367FB3" w:rsidP="00367FB3">
      <w:pPr>
        <w:rPr>
          <w:rFonts w:ascii="Arial" w:hAnsi="Arial" w:cs="Arial"/>
        </w:rPr>
      </w:pPr>
    </w:p>
    <w:p w:rsidR="00367FB3" w:rsidRDefault="00367FB3" w:rsidP="00367FB3">
      <w:pPr>
        <w:rPr>
          <w:rFonts w:ascii="Arial" w:hAnsi="Arial" w:cs="Arial"/>
        </w:rPr>
      </w:pPr>
      <w:r w:rsidRPr="00367FB3">
        <w:rPr>
          <w:rFonts w:ascii="Arial" w:hAnsi="Arial" w:cs="Arial"/>
        </w:rPr>
        <w:t xml:space="preserve">It sets out changes to our normal Safeguarding/Child Protection Policy in light of the Department for Education’s Guidance collection for </w:t>
      </w:r>
      <w:hyperlink r:id="rId14" w:history="1">
        <w:r w:rsidRPr="00367FB3">
          <w:rPr>
            <w:rStyle w:val="Hyperlink"/>
            <w:rFonts w:ascii="Arial" w:hAnsi="Arial" w:cs="Arial"/>
          </w:rPr>
          <w:t>Coronavirus (COVID-19): guidance for schools and other educational settings</w:t>
        </w:r>
      </w:hyperlink>
      <w:r w:rsidRPr="00367FB3">
        <w:rPr>
          <w:rFonts w:ascii="Arial" w:hAnsi="Arial" w:cs="Arial"/>
        </w:rPr>
        <w:t xml:space="preserve">, and specifically </w:t>
      </w:r>
      <w:hyperlink r:id="rId15" w:history="1">
        <w:r w:rsidRPr="00367FB3">
          <w:rPr>
            <w:rStyle w:val="Hyperlink"/>
            <w:rFonts w:ascii="Arial" w:hAnsi="Arial" w:cs="Arial"/>
          </w:rPr>
          <w:t>Coronavirus: safeguarding in schools, colleges and other providers</w:t>
        </w:r>
      </w:hyperlink>
      <w:r>
        <w:rPr>
          <w:rFonts w:ascii="Arial" w:hAnsi="Arial" w:cs="Arial"/>
        </w:rPr>
        <w:t xml:space="preserve"> (updated may 2020) </w:t>
      </w:r>
    </w:p>
    <w:p w:rsidR="00BE0491" w:rsidRDefault="00BE0491" w:rsidP="00367FB3">
      <w:pPr>
        <w:rPr>
          <w:rFonts w:ascii="Arial" w:hAnsi="Arial" w:cs="Arial"/>
        </w:rPr>
      </w:pPr>
    </w:p>
    <w:p w:rsidR="00BE0491" w:rsidRPr="00E21EFD" w:rsidRDefault="00BE0491" w:rsidP="00BE0491">
      <w:pPr>
        <w:rPr>
          <w:rFonts w:ascii="Arial" w:hAnsi="Arial" w:cs="Arial"/>
        </w:rPr>
      </w:pPr>
      <w:r>
        <w:rPr>
          <w:rFonts w:ascii="Arial" w:hAnsi="Arial" w:cs="Arial"/>
        </w:rPr>
        <w:t>This does not replace the schools Child</w:t>
      </w:r>
      <w:r w:rsidRPr="00E21EFD">
        <w:rPr>
          <w:rFonts w:ascii="Arial" w:hAnsi="Arial" w:cs="Arial"/>
        </w:rPr>
        <w:t xml:space="preserve"> protection /</w:t>
      </w:r>
      <w:r>
        <w:rPr>
          <w:rFonts w:ascii="Arial" w:hAnsi="Arial" w:cs="Arial"/>
        </w:rPr>
        <w:t>S</w:t>
      </w:r>
      <w:r w:rsidRPr="00E21EFD">
        <w:rPr>
          <w:rFonts w:ascii="Arial" w:hAnsi="Arial" w:cs="Arial"/>
        </w:rPr>
        <w:t>afeguarding policy 2019/20, an</w:t>
      </w:r>
      <w:r>
        <w:rPr>
          <w:rFonts w:ascii="Arial" w:hAnsi="Arial" w:cs="Arial"/>
        </w:rPr>
        <w:t>d</w:t>
      </w:r>
      <w:r w:rsidRPr="00E21EFD">
        <w:rPr>
          <w:rFonts w:ascii="Arial" w:hAnsi="Arial" w:cs="Arial"/>
        </w:rPr>
        <w:t xml:space="preserve"> </w:t>
      </w:r>
      <w:r>
        <w:rPr>
          <w:rFonts w:ascii="Arial" w:hAnsi="Arial" w:cs="Arial"/>
        </w:rPr>
        <w:t xml:space="preserve">an </w:t>
      </w:r>
      <w:r w:rsidRPr="00E21EFD">
        <w:rPr>
          <w:rFonts w:ascii="Arial" w:hAnsi="Arial" w:cs="Arial"/>
        </w:rPr>
        <w:t>addendum</w:t>
      </w:r>
      <w:r>
        <w:rPr>
          <w:rFonts w:ascii="Arial" w:hAnsi="Arial" w:cs="Arial"/>
        </w:rPr>
        <w:t>, s</w:t>
      </w:r>
      <w:r w:rsidRPr="00E21EFD">
        <w:rPr>
          <w:rFonts w:ascii="Arial" w:hAnsi="Arial" w:cs="Arial"/>
        </w:rPr>
        <w:t>ummary of any key COVID-19 Mitigation Planning, safeguarding and child protection changes, April 2020</w:t>
      </w:r>
    </w:p>
    <w:p w:rsidR="00BE0491" w:rsidRPr="00E21EFD" w:rsidRDefault="00BE0491" w:rsidP="00BE0491">
      <w:pPr>
        <w:rPr>
          <w:rFonts w:ascii="Arial" w:hAnsi="Arial" w:cs="Arial"/>
        </w:rPr>
      </w:pPr>
    </w:p>
    <w:p w:rsidR="00367FB3" w:rsidRDefault="00367FB3" w:rsidP="00367FB3">
      <w:pPr>
        <w:rPr>
          <w:rFonts w:ascii="Arial" w:hAnsi="Arial" w:cs="Arial"/>
        </w:rPr>
      </w:pPr>
    </w:p>
    <w:p w:rsidR="00BE0491" w:rsidRDefault="00BE0491" w:rsidP="00367FB3">
      <w:pPr>
        <w:rPr>
          <w:rFonts w:ascii="Arial" w:hAnsi="Arial" w:cs="Arial"/>
        </w:rPr>
      </w:pPr>
    </w:p>
    <w:p w:rsidR="00BE0491" w:rsidRDefault="00BE0491" w:rsidP="00367FB3">
      <w:pPr>
        <w:rPr>
          <w:rFonts w:ascii="Arial" w:hAnsi="Arial" w:cs="Arial"/>
        </w:rPr>
      </w:pPr>
    </w:p>
    <w:p w:rsidR="0061747E" w:rsidRDefault="0061747E" w:rsidP="00367FB3">
      <w:pPr>
        <w:rPr>
          <w:rFonts w:ascii="Arial" w:hAnsi="Arial" w:cs="Arial"/>
        </w:rPr>
      </w:pPr>
    </w:p>
    <w:p w:rsidR="0061747E" w:rsidRDefault="0061747E" w:rsidP="00367FB3">
      <w:pPr>
        <w:rPr>
          <w:rFonts w:ascii="Arial" w:hAnsi="Arial" w:cs="Arial"/>
        </w:rPr>
      </w:pPr>
    </w:p>
    <w:p w:rsidR="0061747E" w:rsidRDefault="0061747E" w:rsidP="00367FB3">
      <w:pPr>
        <w:rPr>
          <w:rFonts w:ascii="Arial" w:hAnsi="Arial" w:cs="Arial"/>
        </w:rPr>
      </w:pPr>
    </w:p>
    <w:p w:rsidR="002E4EF6" w:rsidRDefault="002E4EF6" w:rsidP="00367FB3">
      <w:pPr>
        <w:rPr>
          <w:rFonts w:ascii="Arial" w:hAnsi="Arial" w:cs="Arial"/>
        </w:rPr>
      </w:pPr>
    </w:p>
    <w:p w:rsidR="005E00F0" w:rsidRDefault="005E00F0" w:rsidP="005E00F0">
      <w:pPr>
        <w:ind w:left="284"/>
        <w:rPr>
          <w:rFonts w:ascii="Arial" w:hAnsi="Arial" w:cs="Arial"/>
          <w:b/>
        </w:rPr>
      </w:pPr>
    </w:p>
    <w:p w:rsidR="00367FB3" w:rsidRPr="00CA594C" w:rsidRDefault="00367FB3" w:rsidP="00CA594C">
      <w:pPr>
        <w:pStyle w:val="ListParagraph"/>
        <w:numPr>
          <w:ilvl w:val="0"/>
          <w:numId w:val="39"/>
        </w:numPr>
        <w:rPr>
          <w:rFonts w:ascii="Arial" w:hAnsi="Arial" w:cs="Arial"/>
          <w:b/>
        </w:rPr>
      </w:pPr>
      <w:r w:rsidRPr="00CA594C">
        <w:rPr>
          <w:rFonts w:ascii="Arial" w:hAnsi="Arial" w:cs="Arial"/>
          <w:b/>
        </w:rPr>
        <w:t xml:space="preserve">Vulnerable Children </w:t>
      </w:r>
    </w:p>
    <w:p w:rsidR="00367FB3" w:rsidRPr="00367FB3" w:rsidRDefault="00367FB3" w:rsidP="00367FB3">
      <w:pPr>
        <w:rPr>
          <w:rFonts w:ascii="Arial" w:hAnsi="Arial" w:cs="Arial"/>
        </w:rPr>
      </w:pPr>
    </w:p>
    <w:p w:rsidR="00367FB3" w:rsidRPr="00367FB3" w:rsidRDefault="00367FB3" w:rsidP="00367FB3">
      <w:pPr>
        <w:rPr>
          <w:rFonts w:ascii="Arial" w:hAnsi="Arial" w:cs="Arial"/>
        </w:rPr>
      </w:pPr>
      <w:r w:rsidRPr="00367FB3">
        <w:rPr>
          <w:rFonts w:ascii="Arial" w:hAnsi="Arial" w:cs="Arial"/>
        </w:rPr>
        <w:t xml:space="preserve">The Department for Education’s (DfE’s) </w:t>
      </w:r>
      <w:hyperlink r:id="rId16" w:history="1">
        <w:r w:rsidRPr="00367FB3">
          <w:rPr>
            <w:rStyle w:val="Hyperlink"/>
            <w:rFonts w:ascii="Arial" w:hAnsi="Arial" w:cs="Arial"/>
          </w:rPr>
          <w:t>Coronavirus (COVID-19): guidance on vulnerable children and young people</w:t>
        </w:r>
      </w:hyperlink>
      <w:r w:rsidRPr="00367FB3">
        <w:rPr>
          <w:rFonts w:ascii="Arial" w:hAnsi="Arial" w:cs="Arial"/>
        </w:rPr>
        <w:t xml:space="preserve"> </w:t>
      </w:r>
      <w:r w:rsidR="009D3F38">
        <w:rPr>
          <w:rFonts w:ascii="Arial" w:hAnsi="Arial" w:cs="Arial"/>
        </w:rPr>
        <w:t xml:space="preserve">continues to apply.  </w:t>
      </w:r>
    </w:p>
    <w:p w:rsidR="00FE27BD" w:rsidRDefault="00FE27BD" w:rsidP="00FE27BD">
      <w:pPr>
        <w:rPr>
          <w:rFonts w:ascii="Arial" w:hAnsi="Arial" w:cs="Arial"/>
        </w:rPr>
      </w:pPr>
    </w:p>
    <w:p w:rsidR="009D3F38" w:rsidRDefault="009D3F38" w:rsidP="00367FB3">
      <w:pPr>
        <w:rPr>
          <w:rFonts w:ascii="Arial" w:hAnsi="Arial" w:cs="Arial"/>
        </w:rPr>
      </w:pPr>
      <w:r>
        <w:rPr>
          <w:rFonts w:ascii="Arial" w:hAnsi="Arial" w:cs="Arial"/>
        </w:rPr>
        <w:t>T</w:t>
      </w:r>
      <w:r w:rsidR="00367FB3" w:rsidRPr="00367FB3">
        <w:rPr>
          <w:rFonts w:ascii="Arial" w:hAnsi="Arial" w:cs="Arial"/>
        </w:rPr>
        <w:t>he</w:t>
      </w:r>
      <w:r w:rsidR="008C0DE8">
        <w:rPr>
          <w:rFonts w:ascii="Arial" w:hAnsi="Arial" w:cs="Arial"/>
        </w:rPr>
        <w:t xml:space="preserve">re is the </w:t>
      </w:r>
      <w:r w:rsidR="00367FB3" w:rsidRPr="00367FB3">
        <w:rPr>
          <w:rFonts w:ascii="Arial" w:hAnsi="Arial" w:cs="Arial"/>
        </w:rPr>
        <w:t>flexibility to offer a place to those who do not meet the Department for Education’s definition of ‘Vulnerable’ but where the School has concerns</w:t>
      </w:r>
      <w:r>
        <w:rPr>
          <w:rFonts w:ascii="Arial" w:hAnsi="Arial" w:cs="Arial"/>
        </w:rPr>
        <w:t xml:space="preserve"> will continue and will now include, those who could benefit from continued attendance. This might include children and young people who are on the edge of receiving support from Children</w:t>
      </w:r>
      <w:r w:rsidR="00606905">
        <w:rPr>
          <w:rFonts w:ascii="Arial" w:hAnsi="Arial" w:cs="Arial"/>
        </w:rPr>
        <w:t>’</w:t>
      </w:r>
      <w:r>
        <w:rPr>
          <w:rFonts w:ascii="Arial" w:hAnsi="Arial" w:cs="Arial"/>
        </w:rPr>
        <w:t>s social care services, adopted children, NEET, those living in temporary accommodation, those that are young carers and others at the schools</w:t>
      </w:r>
      <w:r w:rsidR="00EE1321">
        <w:rPr>
          <w:rFonts w:ascii="Arial" w:hAnsi="Arial" w:cs="Arial"/>
        </w:rPr>
        <w:t xml:space="preserve">, </w:t>
      </w:r>
      <w:r>
        <w:rPr>
          <w:rFonts w:ascii="Arial" w:hAnsi="Arial" w:cs="Arial"/>
        </w:rPr>
        <w:t>colleges and local authorities discretion</w:t>
      </w:r>
      <w:r w:rsidR="008C0DE8">
        <w:rPr>
          <w:rFonts w:ascii="Arial" w:hAnsi="Arial" w:cs="Arial"/>
        </w:rPr>
        <w:t xml:space="preserve">. </w:t>
      </w:r>
      <w:r>
        <w:rPr>
          <w:rFonts w:ascii="Arial" w:hAnsi="Arial" w:cs="Arial"/>
        </w:rPr>
        <w:t xml:space="preserve">  </w:t>
      </w:r>
      <w:r w:rsidR="00367FB3" w:rsidRPr="00367FB3">
        <w:rPr>
          <w:rFonts w:ascii="Arial" w:hAnsi="Arial" w:cs="Arial"/>
        </w:rPr>
        <w:t xml:space="preserve">  </w:t>
      </w:r>
    </w:p>
    <w:p w:rsidR="009D3F38" w:rsidRDefault="009D3F38" w:rsidP="00367FB3">
      <w:pPr>
        <w:rPr>
          <w:rFonts w:ascii="Arial" w:hAnsi="Arial" w:cs="Arial"/>
        </w:rPr>
      </w:pPr>
    </w:p>
    <w:p w:rsidR="009D3F38" w:rsidRDefault="009D3F38" w:rsidP="00367FB3">
      <w:pPr>
        <w:rPr>
          <w:rFonts w:ascii="Arial" w:hAnsi="Arial" w:cs="Arial"/>
        </w:rPr>
      </w:pPr>
      <w:r>
        <w:rPr>
          <w:rFonts w:ascii="Arial" w:hAnsi="Arial" w:cs="Arial"/>
        </w:rPr>
        <w:t xml:space="preserve">School staff will continue to work with </w:t>
      </w:r>
      <w:r w:rsidR="007817F4">
        <w:rPr>
          <w:rFonts w:ascii="Arial" w:hAnsi="Arial" w:cs="Arial"/>
        </w:rPr>
        <w:t>children’s</w:t>
      </w:r>
      <w:r>
        <w:rPr>
          <w:rFonts w:ascii="Arial" w:hAnsi="Arial" w:cs="Arial"/>
        </w:rPr>
        <w:t xml:space="preserve"> social workers, the Designated Lead, virtual school heads, and any oth</w:t>
      </w:r>
      <w:r w:rsidR="007817F4">
        <w:rPr>
          <w:rFonts w:ascii="Arial" w:hAnsi="Arial" w:cs="Arial"/>
        </w:rPr>
        <w:t xml:space="preserve">er relevant safeguarding, health and pastoral </w:t>
      </w:r>
      <w:r>
        <w:rPr>
          <w:rFonts w:ascii="Arial" w:hAnsi="Arial" w:cs="Arial"/>
        </w:rPr>
        <w:t xml:space="preserve">partners to help protect children.   </w:t>
      </w:r>
    </w:p>
    <w:p w:rsidR="002E4EF6" w:rsidRDefault="002E4EF6" w:rsidP="002E4EF6">
      <w:pPr>
        <w:rPr>
          <w:rFonts w:ascii="Arial" w:hAnsi="Arial" w:cs="Arial"/>
          <w:b/>
        </w:rPr>
      </w:pPr>
    </w:p>
    <w:p w:rsidR="002E4EF6" w:rsidRPr="00CA594C" w:rsidRDefault="002E4EF6" w:rsidP="00CA594C">
      <w:pPr>
        <w:pStyle w:val="ListParagraph"/>
        <w:numPr>
          <w:ilvl w:val="0"/>
          <w:numId w:val="39"/>
        </w:numPr>
        <w:rPr>
          <w:rFonts w:ascii="Arial" w:hAnsi="Arial" w:cs="Arial"/>
          <w:b/>
        </w:rPr>
      </w:pPr>
      <w:r w:rsidRPr="00CA594C">
        <w:rPr>
          <w:rFonts w:ascii="Arial" w:hAnsi="Arial" w:cs="Arial"/>
          <w:b/>
        </w:rPr>
        <w:t xml:space="preserve">Maintaining contact </w:t>
      </w:r>
    </w:p>
    <w:p w:rsidR="002E4EF6" w:rsidRDefault="002E4EF6" w:rsidP="002E4EF6">
      <w:pPr>
        <w:rPr>
          <w:rFonts w:ascii="Arial" w:hAnsi="Arial" w:cs="Arial"/>
        </w:rPr>
      </w:pPr>
    </w:p>
    <w:p w:rsidR="002E4EF6" w:rsidRDefault="00CC5ECC" w:rsidP="002E4EF6">
      <w:pPr>
        <w:rPr>
          <w:rFonts w:ascii="Arial" w:hAnsi="Arial" w:cs="Arial"/>
          <w:highlight w:val="yellow"/>
        </w:rPr>
      </w:pPr>
      <w:r w:rsidRPr="00881AA7">
        <w:rPr>
          <w:rFonts w:ascii="Arial" w:hAnsi="Arial" w:cs="Arial"/>
          <w:highlight w:val="yellow"/>
        </w:rPr>
        <w:t>All families at Alfreton Nursery S</w:t>
      </w:r>
      <w:r w:rsidR="00881AA7" w:rsidRPr="00881AA7">
        <w:rPr>
          <w:rFonts w:ascii="Arial" w:hAnsi="Arial" w:cs="Arial"/>
          <w:highlight w:val="yellow"/>
        </w:rPr>
        <w:t>chool are</w:t>
      </w:r>
      <w:r w:rsidRPr="00881AA7">
        <w:rPr>
          <w:rFonts w:ascii="Arial" w:hAnsi="Arial" w:cs="Arial"/>
          <w:highlight w:val="yellow"/>
        </w:rPr>
        <w:t xml:space="preserve"> receiving a welfare call within every 10 school days.  The families that are identified as vulnerable or near-vulnerable are receiving a welfare call every 3-4 school days and notes are placed on ‘My Concern’.  Identified families that are in need of additional support are referred to ‘Positive 4 Young People’ P4YP who give more specialist </w:t>
      </w:r>
      <w:r w:rsidR="00881AA7">
        <w:rPr>
          <w:rFonts w:ascii="Arial" w:hAnsi="Arial" w:cs="Arial"/>
          <w:highlight w:val="yellow"/>
        </w:rPr>
        <w:t xml:space="preserve">support on a weekly basis.  Any concerns raised or any instances of non-contact then discussions with the health visitor will take place and either this service or ourselves will conduct a door step visit. </w:t>
      </w:r>
    </w:p>
    <w:p w:rsidR="00167F05" w:rsidRPr="00881AA7" w:rsidRDefault="00167F05" w:rsidP="002E4EF6">
      <w:pPr>
        <w:rPr>
          <w:rFonts w:ascii="Arial" w:hAnsi="Arial" w:cs="Arial"/>
          <w:highlight w:val="yellow"/>
        </w:rPr>
      </w:pPr>
    </w:p>
    <w:p w:rsidR="00F30EF0" w:rsidRDefault="00881AA7" w:rsidP="00F70F60">
      <w:pPr>
        <w:rPr>
          <w:rFonts w:ascii="Arial" w:hAnsi="Arial" w:cs="Arial"/>
          <w:highlight w:val="yellow"/>
        </w:rPr>
      </w:pPr>
      <w:r w:rsidRPr="00881AA7">
        <w:rPr>
          <w:rFonts w:ascii="Arial" w:hAnsi="Arial" w:cs="Arial"/>
          <w:highlight w:val="yellow"/>
        </w:rPr>
        <w:t xml:space="preserve">Families that are in need of food bank support are called weekly and supported in receiving their food bank package.  </w:t>
      </w:r>
    </w:p>
    <w:p w:rsidR="00167F05" w:rsidRPr="00881AA7" w:rsidRDefault="00167F05" w:rsidP="00F70F60">
      <w:pPr>
        <w:rPr>
          <w:rFonts w:ascii="Arial" w:hAnsi="Arial" w:cs="Arial"/>
          <w:highlight w:val="yellow"/>
        </w:rPr>
      </w:pPr>
    </w:p>
    <w:p w:rsidR="00881AA7" w:rsidRPr="00881AA7" w:rsidRDefault="00881AA7" w:rsidP="00F70F60">
      <w:pPr>
        <w:rPr>
          <w:rFonts w:ascii="Arial" w:hAnsi="Arial" w:cs="Arial"/>
        </w:rPr>
      </w:pPr>
      <w:r w:rsidRPr="00881AA7">
        <w:rPr>
          <w:rFonts w:ascii="Arial" w:hAnsi="Arial" w:cs="Arial"/>
          <w:highlight w:val="yellow"/>
        </w:rPr>
        <w:t>School are using ‘Tapestry’ to provide educational activities via videos.  Families are encouraged to respond and staff give written responses to support families on a daily basis.</w:t>
      </w:r>
      <w:r w:rsidRPr="00881AA7">
        <w:rPr>
          <w:rFonts w:ascii="Arial" w:hAnsi="Arial" w:cs="Arial"/>
        </w:rPr>
        <w:t xml:space="preserve"> </w:t>
      </w:r>
    </w:p>
    <w:p w:rsidR="00F30EF0" w:rsidRPr="00881AA7" w:rsidRDefault="00F30EF0" w:rsidP="00F70F60">
      <w:pPr>
        <w:rPr>
          <w:rFonts w:ascii="Arial" w:hAnsi="Arial" w:cs="Arial"/>
        </w:rPr>
      </w:pPr>
    </w:p>
    <w:p w:rsidR="009D3F38" w:rsidRPr="00CA594C" w:rsidRDefault="009D3F38" w:rsidP="00CA594C">
      <w:pPr>
        <w:pStyle w:val="ListParagraph"/>
        <w:numPr>
          <w:ilvl w:val="0"/>
          <w:numId w:val="39"/>
        </w:numPr>
        <w:rPr>
          <w:rFonts w:ascii="Arial" w:hAnsi="Arial" w:cs="Arial"/>
          <w:b/>
          <w:lang w:val="en-GB"/>
        </w:rPr>
      </w:pPr>
      <w:r w:rsidRPr="00CA594C">
        <w:rPr>
          <w:rFonts w:ascii="Arial" w:hAnsi="Arial" w:cs="Arial"/>
          <w:b/>
          <w:lang w:val="en-GB"/>
        </w:rPr>
        <w:t>Reporting Concerns</w:t>
      </w:r>
    </w:p>
    <w:p w:rsidR="005E00F0" w:rsidRDefault="005E00F0" w:rsidP="009D3F38">
      <w:pPr>
        <w:rPr>
          <w:rFonts w:ascii="Arial" w:hAnsi="Arial" w:cs="Arial"/>
          <w:b/>
          <w:lang w:val="en-GB"/>
        </w:rPr>
      </w:pPr>
    </w:p>
    <w:tbl>
      <w:tblPr>
        <w:tblStyle w:val="TableGrid"/>
        <w:tblW w:w="0" w:type="auto"/>
        <w:tblLook w:val="04A0" w:firstRow="1" w:lastRow="0" w:firstColumn="1" w:lastColumn="0" w:noHBand="0" w:noVBand="1"/>
      </w:tblPr>
      <w:tblGrid>
        <w:gridCol w:w="9962"/>
      </w:tblGrid>
      <w:tr w:rsidR="009D3F38" w:rsidTr="009706CC">
        <w:trPr>
          <w:trHeight w:val="764"/>
        </w:trPr>
        <w:tc>
          <w:tcPr>
            <w:tcW w:w="10188" w:type="dxa"/>
            <w:vAlign w:val="center"/>
          </w:tcPr>
          <w:p w:rsidR="009D3F38" w:rsidRPr="00C452A3" w:rsidRDefault="009D3F38" w:rsidP="009706CC">
            <w:pPr>
              <w:jc w:val="center"/>
              <w:rPr>
                <w:rFonts w:ascii="Arial" w:hAnsi="Arial" w:cs="Arial"/>
                <w:b/>
              </w:rPr>
            </w:pPr>
            <w:r w:rsidRPr="00C452A3">
              <w:rPr>
                <w:rFonts w:ascii="Arial" w:hAnsi="Arial" w:cs="Arial"/>
                <w:b/>
              </w:rPr>
              <w:t>All staff and volunteers must continue to act on any concerns they have about a child immediately. It is still vitally important to do this.</w:t>
            </w:r>
          </w:p>
        </w:tc>
      </w:tr>
    </w:tbl>
    <w:p w:rsidR="009D3F38" w:rsidRPr="00F70F60" w:rsidRDefault="009D3F38" w:rsidP="009D3F38">
      <w:pPr>
        <w:rPr>
          <w:rFonts w:ascii="Arial" w:hAnsi="Arial" w:cs="Arial"/>
        </w:rPr>
      </w:pPr>
    </w:p>
    <w:p w:rsidR="009D3F38" w:rsidRDefault="009D3F38" w:rsidP="009D3F38">
      <w:pPr>
        <w:pStyle w:val="Default"/>
      </w:pPr>
    </w:p>
    <w:p w:rsidR="00863727" w:rsidRPr="00863727" w:rsidRDefault="00863727" w:rsidP="00863727">
      <w:pPr>
        <w:rPr>
          <w:rFonts w:ascii="Arial" w:hAnsi="Arial" w:cs="Arial"/>
        </w:rPr>
      </w:pPr>
      <w:r w:rsidRPr="00863727">
        <w:rPr>
          <w:rFonts w:ascii="Arial" w:hAnsi="Arial" w:cs="Arial"/>
        </w:rPr>
        <w:t>The local authority has issued updated guidance about identifying vulnerable children during lockdown; assessing and supporting their needs. This includes support</w:t>
      </w:r>
      <w:r w:rsidR="0047105F">
        <w:rPr>
          <w:rFonts w:ascii="Arial" w:hAnsi="Arial" w:cs="Arial"/>
        </w:rPr>
        <w:t>ing</w:t>
      </w:r>
      <w:r w:rsidRPr="00863727">
        <w:rPr>
          <w:rFonts w:ascii="Arial" w:hAnsi="Arial" w:cs="Arial"/>
        </w:rPr>
        <w:t xml:space="preserve"> schools with early intervention services including the Early Help Transition Teams, to provide children and families with the right support at the right time.</w:t>
      </w:r>
      <w:r w:rsidR="00527FB8">
        <w:rPr>
          <w:rFonts w:ascii="Arial" w:hAnsi="Arial" w:cs="Arial"/>
        </w:rPr>
        <w:t xml:space="preserve">  </w:t>
      </w:r>
    </w:p>
    <w:p w:rsidR="00863727" w:rsidRPr="00863727" w:rsidRDefault="00863727" w:rsidP="00863727"/>
    <w:p w:rsidR="00863727" w:rsidRPr="008118F4" w:rsidRDefault="00167F05" w:rsidP="00863727">
      <w:pPr>
        <w:rPr>
          <w:rFonts w:ascii="Arial" w:hAnsi="Arial" w:cs="Arial"/>
          <w:b/>
          <w:bCs/>
          <w:color w:val="1F497D" w:themeColor="text2"/>
        </w:rPr>
      </w:pPr>
      <w:hyperlink r:id="rId17" w:history="1">
        <w:r w:rsidR="00863727" w:rsidRPr="008118F4">
          <w:rPr>
            <w:rStyle w:val="Hyperlink"/>
            <w:rFonts w:ascii="Arial" w:hAnsi="Arial" w:cs="Arial"/>
            <w:b/>
            <w:bCs/>
            <w:color w:val="0070C0"/>
          </w:rPr>
          <w:t>‘Lockdown Lens’ for schools: safeguarding children in Derbyshire</w:t>
        </w:r>
      </w:hyperlink>
    </w:p>
    <w:p w:rsidR="00863727" w:rsidRPr="00DE10B4" w:rsidRDefault="00863727" w:rsidP="00863727"/>
    <w:p w:rsidR="00B20485" w:rsidRPr="00B20485" w:rsidRDefault="00B20485" w:rsidP="00B20485">
      <w:pPr>
        <w:rPr>
          <w:rFonts w:ascii="Arial" w:hAnsi="Arial" w:cs="Arial"/>
          <w:i/>
        </w:rPr>
      </w:pPr>
    </w:p>
    <w:p w:rsidR="00B20485" w:rsidRPr="00B20485" w:rsidRDefault="00B20485" w:rsidP="00B20485">
      <w:pPr>
        <w:rPr>
          <w:rFonts w:ascii="Arial" w:hAnsi="Arial" w:cs="Arial"/>
          <w:i/>
        </w:rPr>
      </w:pPr>
      <w:r w:rsidRPr="00B20485">
        <w:rPr>
          <w:rFonts w:ascii="Arial" w:hAnsi="Arial" w:cs="Arial"/>
          <w:i/>
        </w:rPr>
        <w:t xml:space="preserve">Early Help &amp; Safeguarding Briefing – 22 May 2020 </w:t>
      </w:r>
    </w:p>
    <w:p w:rsidR="00B20485" w:rsidRPr="00B20485" w:rsidRDefault="00B20485" w:rsidP="00B20485">
      <w:pPr>
        <w:rPr>
          <w:rFonts w:ascii="Arial" w:hAnsi="Arial" w:cs="Arial"/>
          <w:i/>
        </w:rPr>
      </w:pPr>
      <w:r w:rsidRPr="00B20485">
        <w:rPr>
          <w:rFonts w:ascii="Arial" w:hAnsi="Arial" w:cs="Arial"/>
          <w:i/>
        </w:rPr>
        <w:t xml:space="preserve"> ‘Lockdown Lens’ for schools: Safeguarding children in Derbyshire </w:t>
      </w:r>
    </w:p>
    <w:p w:rsidR="00B20485" w:rsidRPr="00B20485" w:rsidRDefault="00B20485" w:rsidP="00B20485">
      <w:pPr>
        <w:rPr>
          <w:rFonts w:ascii="Arial" w:hAnsi="Arial" w:cs="Arial"/>
          <w:i/>
        </w:rPr>
      </w:pPr>
      <w:r w:rsidRPr="00B20485">
        <w:rPr>
          <w:rFonts w:ascii="Arial" w:hAnsi="Arial" w:cs="Arial"/>
          <w:i/>
        </w:rPr>
        <w:t xml:space="preserve"> </w:t>
      </w:r>
    </w:p>
    <w:p w:rsidR="00B20485" w:rsidRPr="00B20485" w:rsidRDefault="00B20485" w:rsidP="00B20485">
      <w:pPr>
        <w:rPr>
          <w:rFonts w:ascii="Arial" w:hAnsi="Arial" w:cs="Arial"/>
          <w:i/>
        </w:rPr>
      </w:pPr>
      <w:r w:rsidRPr="00B20485">
        <w:rPr>
          <w:rFonts w:ascii="Arial" w:hAnsi="Arial" w:cs="Arial"/>
          <w:i/>
        </w:rPr>
        <w:t xml:space="preserve">To provide schools with information about identifying vulnerable children during lockdown; and about assessing and supporting their needs. </w:t>
      </w:r>
    </w:p>
    <w:p w:rsidR="00B20485" w:rsidRPr="00B20485" w:rsidRDefault="00B20485" w:rsidP="00B20485">
      <w:pPr>
        <w:rPr>
          <w:rFonts w:ascii="Arial" w:hAnsi="Arial" w:cs="Arial"/>
          <w:i/>
        </w:rPr>
      </w:pPr>
      <w:r w:rsidRPr="00B20485">
        <w:rPr>
          <w:rFonts w:ascii="Arial" w:hAnsi="Arial" w:cs="Arial"/>
          <w:i/>
        </w:rPr>
        <w:t xml:space="preserve"> </w:t>
      </w:r>
    </w:p>
    <w:p w:rsidR="00B20485" w:rsidRPr="00B20485" w:rsidRDefault="00B20485" w:rsidP="00B20485">
      <w:pPr>
        <w:rPr>
          <w:rFonts w:ascii="Arial" w:hAnsi="Arial" w:cs="Arial"/>
          <w:i/>
        </w:rPr>
      </w:pPr>
      <w:r w:rsidRPr="00B20485">
        <w:rPr>
          <w:rFonts w:ascii="Arial" w:hAnsi="Arial" w:cs="Arial"/>
          <w:i/>
        </w:rPr>
        <w:t xml:space="preserve">What is different during lockdown? </w:t>
      </w:r>
    </w:p>
    <w:p w:rsidR="00B20485" w:rsidRPr="00B20485" w:rsidRDefault="00B20485" w:rsidP="00B20485">
      <w:pPr>
        <w:rPr>
          <w:rFonts w:ascii="Arial" w:hAnsi="Arial" w:cs="Arial"/>
          <w:i/>
        </w:rPr>
      </w:pPr>
      <w:r w:rsidRPr="00B20485">
        <w:rPr>
          <w:rFonts w:ascii="Arial" w:hAnsi="Arial" w:cs="Arial"/>
          <w:i/>
        </w:rPr>
        <w:t xml:space="preserve"> </w:t>
      </w:r>
    </w:p>
    <w:p w:rsidR="00B20485" w:rsidRPr="00B20485" w:rsidRDefault="00B20485" w:rsidP="00B20485">
      <w:pPr>
        <w:rPr>
          <w:rFonts w:ascii="Arial" w:hAnsi="Arial" w:cs="Arial"/>
          <w:i/>
        </w:rPr>
      </w:pPr>
      <w:r w:rsidRPr="00B20485">
        <w:rPr>
          <w:rFonts w:ascii="Arial" w:hAnsi="Arial" w:cs="Arial"/>
          <w:i/>
        </w:rPr>
        <w:t xml:space="preserve">The lack of visibility of children can amplify the risks for children, and indicators of emerging need could be missed. The message is to be vigilant and work with partners to safeguard children. </w:t>
      </w:r>
    </w:p>
    <w:p w:rsidR="00B20485" w:rsidRPr="00B20485" w:rsidRDefault="00B20485" w:rsidP="00B20485">
      <w:pPr>
        <w:rPr>
          <w:rFonts w:ascii="Arial" w:hAnsi="Arial" w:cs="Arial"/>
          <w:i/>
        </w:rPr>
      </w:pPr>
      <w:r w:rsidRPr="00B20485">
        <w:rPr>
          <w:rFonts w:ascii="Arial" w:hAnsi="Arial" w:cs="Arial"/>
          <w:i/>
        </w:rPr>
        <w:t xml:space="preserve"> </w:t>
      </w:r>
    </w:p>
    <w:p w:rsidR="00B20485" w:rsidRDefault="00B20485" w:rsidP="00B20485">
      <w:pPr>
        <w:rPr>
          <w:rFonts w:ascii="Arial" w:hAnsi="Arial" w:cs="Arial"/>
          <w:i/>
        </w:rPr>
      </w:pPr>
      <w:r w:rsidRPr="00B20485">
        <w:rPr>
          <w:rFonts w:ascii="Arial" w:hAnsi="Arial" w:cs="Arial"/>
          <w:i/>
        </w:rPr>
        <w:t xml:space="preserve">During lockdown, some families will experience a range of challenges, which could compromise their parenting and children may become more vulnerable. These pressures could include:  </w:t>
      </w:r>
    </w:p>
    <w:p w:rsidR="00B20485" w:rsidRPr="00B20485" w:rsidRDefault="00B20485" w:rsidP="00B20485">
      <w:pPr>
        <w:pStyle w:val="ListParagraph"/>
        <w:numPr>
          <w:ilvl w:val="0"/>
          <w:numId w:val="41"/>
        </w:numPr>
        <w:rPr>
          <w:rFonts w:ascii="Arial" w:hAnsi="Arial" w:cs="Arial"/>
          <w:i/>
        </w:rPr>
      </w:pPr>
      <w:r w:rsidRPr="00B20485">
        <w:rPr>
          <w:rFonts w:ascii="Arial" w:hAnsi="Arial" w:cs="Arial"/>
          <w:i/>
        </w:rPr>
        <w:t xml:space="preserve">Inter-parental conflict, domestic abuse or family breakdown </w:t>
      </w:r>
    </w:p>
    <w:p w:rsidR="00B20485" w:rsidRPr="00B20485" w:rsidRDefault="00B20485" w:rsidP="00B20485">
      <w:pPr>
        <w:pStyle w:val="ListParagraph"/>
        <w:numPr>
          <w:ilvl w:val="0"/>
          <w:numId w:val="41"/>
        </w:numPr>
        <w:rPr>
          <w:rFonts w:ascii="Arial" w:hAnsi="Arial" w:cs="Arial"/>
          <w:i/>
        </w:rPr>
      </w:pPr>
      <w:r w:rsidRPr="00B20485">
        <w:rPr>
          <w:rFonts w:ascii="Arial" w:hAnsi="Arial" w:cs="Arial"/>
          <w:i/>
        </w:rPr>
        <w:t xml:space="preserve">Parental mental health, impact of social isolation and limited support </w:t>
      </w:r>
    </w:p>
    <w:p w:rsidR="00B20485" w:rsidRPr="00B20485" w:rsidRDefault="00B20485" w:rsidP="00B20485">
      <w:pPr>
        <w:pStyle w:val="ListParagraph"/>
        <w:numPr>
          <w:ilvl w:val="0"/>
          <w:numId w:val="41"/>
        </w:numPr>
        <w:rPr>
          <w:rFonts w:ascii="Arial" w:hAnsi="Arial" w:cs="Arial"/>
          <w:i/>
        </w:rPr>
      </w:pPr>
      <w:r w:rsidRPr="00B20485">
        <w:rPr>
          <w:rFonts w:ascii="Arial" w:hAnsi="Arial" w:cs="Arial"/>
          <w:i/>
        </w:rPr>
        <w:t xml:space="preserve">Substance misuse and increased dependency on substances to cope </w:t>
      </w:r>
    </w:p>
    <w:p w:rsidR="00B20485" w:rsidRPr="00B20485" w:rsidRDefault="00B20485" w:rsidP="00B20485">
      <w:pPr>
        <w:pStyle w:val="ListParagraph"/>
        <w:numPr>
          <w:ilvl w:val="0"/>
          <w:numId w:val="41"/>
        </w:numPr>
        <w:rPr>
          <w:rFonts w:ascii="Arial" w:hAnsi="Arial" w:cs="Arial"/>
          <w:i/>
        </w:rPr>
      </w:pPr>
      <w:r w:rsidRPr="00B20485">
        <w:rPr>
          <w:rFonts w:ascii="Arial" w:hAnsi="Arial" w:cs="Arial"/>
          <w:i/>
        </w:rPr>
        <w:t>Parental ability to provide home schooling e.g. language barriers, cross cultural dynamics, parents’ cognitive skills</w:t>
      </w:r>
    </w:p>
    <w:p w:rsidR="00B20485" w:rsidRPr="00B20485" w:rsidRDefault="00B20485" w:rsidP="00B20485">
      <w:pPr>
        <w:pStyle w:val="ListParagraph"/>
        <w:numPr>
          <w:ilvl w:val="0"/>
          <w:numId w:val="41"/>
        </w:numPr>
        <w:rPr>
          <w:rFonts w:ascii="Arial" w:hAnsi="Arial" w:cs="Arial"/>
          <w:i/>
        </w:rPr>
      </w:pPr>
      <w:r w:rsidRPr="00B20485">
        <w:rPr>
          <w:rFonts w:ascii="Arial" w:hAnsi="Arial" w:cs="Arial"/>
          <w:i/>
        </w:rPr>
        <w:t xml:space="preserve">Children becoming young carers for siblings or parents. </w:t>
      </w:r>
    </w:p>
    <w:p w:rsidR="00B20485" w:rsidRPr="00B20485" w:rsidRDefault="00B20485" w:rsidP="00B20485">
      <w:pPr>
        <w:pStyle w:val="ListParagraph"/>
        <w:numPr>
          <w:ilvl w:val="0"/>
          <w:numId w:val="41"/>
        </w:numPr>
        <w:rPr>
          <w:rFonts w:ascii="Arial" w:hAnsi="Arial" w:cs="Arial"/>
          <w:i/>
        </w:rPr>
      </w:pPr>
      <w:r w:rsidRPr="00B20485">
        <w:rPr>
          <w:rFonts w:ascii="Arial" w:hAnsi="Arial" w:cs="Arial"/>
          <w:i/>
        </w:rPr>
        <w:t xml:space="preserve">Financial pressures on families for basics such as food, utilities and other essentials  </w:t>
      </w:r>
    </w:p>
    <w:p w:rsidR="00B20485" w:rsidRPr="00B20485" w:rsidRDefault="00B20485" w:rsidP="00B20485">
      <w:pPr>
        <w:pStyle w:val="ListParagraph"/>
        <w:numPr>
          <w:ilvl w:val="0"/>
          <w:numId w:val="41"/>
        </w:numPr>
        <w:rPr>
          <w:rFonts w:ascii="Arial" w:hAnsi="Arial" w:cs="Arial"/>
          <w:i/>
        </w:rPr>
      </w:pPr>
      <w:r w:rsidRPr="00B20485">
        <w:rPr>
          <w:rFonts w:ascii="Arial" w:hAnsi="Arial" w:cs="Arial"/>
          <w:i/>
        </w:rPr>
        <w:t xml:space="preserve">Lack of parental boundaries, home routines with meals, bedtimes and supervision including screen time. </w:t>
      </w:r>
    </w:p>
    <w:p w:rsidR="00B20485" w:rsidRPr="00B20485" w:rsidRDefault="00B20485" w:rsidP="00B20485">
      <w:pPr>
        <w:rPr>
          <w:rFonts w:ascii="Arial" w:hAnsi="Arial" w:cs="Arial"/>
          <w:i/>
        </w:rPr>
      </w:pPr>
      <w:r w:rsidRPr="00B20485">
        <w:rPr>
          <w:rFonts w:ascii="Arial" w:hAnsi="Arial" w:cs="Arial"/>
          <w:i/>
        </w:rPr>
        <w:t xml:space="preserve"> </w:t>
      </w:r>
    </w:p>
    <w:p w:rsidR="00B20485" w:rsidRDefault="00B20485" w:rsidP="00B20485">
      <w:pPr>
        <w:rPr>
          <w:rFonts w:ascii="Arial" w:hAnsi="Arial" w:cs="Arial"/>
          <w:i/>
        </w:rPr>
      </w:pPr>
      <w:r w:rsidRPr="00B20485">
        <w:rPr>
          <w:rFonts w:ascii="Arial" w:hAnsi="Arial" w:cs="Arial"/>
          <w:i/>
        </w:rPr>
        <w:t xml:space="preserve">During lockdown indicators of concern may be:  </w:t>
      </w:r>
    </w:p>
    <w:p w:rsidR="00B20485" w:rsidRPr="00B20485" w:rsidRDefault="00B20485" w:rsidP="00B20485">
      <w:pPr>
        <w:pStyle w:val="ListParagraph"/>
        <w:numPr>
          <w:ilvl w:val="0"/>
          <w:numId w:val="3"/>
        </w:numPr>
        <w:rPr>
          <w:rFonts w:ascii="Arial" w:hAnsi="Arial" w:cs="Arial"/>
          <w:i/>
        </w:rPr>
      </w:pPr>
      <w:r w:rsidRPr="00B20485">
        <w:rPr>
          <w:rFonts w:ascii="Arial" w:hAnsi="Arial" w:cs="Arial"/>
          <w:i/>
        </w:rPr>
        <w:t xml:space="preserve">Lack of parental engagement with home schooling arrangements </w:t>
      </w:r>
    </w:p>
    <w:p w:rsidR="00B20485" w:rsidRPr="00B20485" w:rsidRDefault="00B20485" w:rsidP="00B20485">
      <w:pPr>
        <w:pStyle w:val="ListParagraph"/>
        <w:numPr>
          <w:ilvl w:val="0"/>
          <w:numId w:val="3"/>
        </w:numPr>
        <w:rPr>
          <w:rFonts w:ascii="Arial" w:hAnsi="Arial" w:cs="Arial"/>
          <w:i/>
        </w:rPr>
      </w:pPr>
      <w:r w:rsidRPr="00B20485">
        <w:rPr>
          <w:rFonts w:ascii="Arial" w:hAnsi="Arial" w:cs="Arial"/>
          <w:i/>
        </w:rPr>
        <w:t xml:space="preserve">Children not attending school when they have a place </w:t>
      </w:r>
    </w:p>
    <w:p w:rsidR="00B20485" w:rsidRDefault="00B20485" w:rsidP="00B20485">
      <w:pPr>
        <w:pStyle w:val="ListParagraph"/>
        <w:numPr>
          <w:ilvl w:val="0"/>
          <w:numId w:val="3"/>
        </w:numPr>
        <w:rPr>
          <w:rFonts w:ascii="Arial" w:hAnsi="Arial" w:cs="Arial"/>
          <w:i/>
        </w:rPr>
      </w:pPr>
      <w:r w:rsidRPr="00B20485">
        <w:rPr>
          <w:rFonts w:ascii="Arial" w:hAnsi="Arial" w:cs="Arial"/>
          <w:i/>
        </w:rPr>
        <w:t xml:space="preserve">Families only engaging via phone calls or emails and not using video calls (lack of visibility) </w:t>
      </w:r>
    </w:p>
    <w:p w:rsidR="00B20485" w:rsidRPr="00B20485" w:rsidRDefault="00B20485" w:rsidP="00B20485">
      <w:pPr>
        <w:pStyle w:val="ListParagraph"/>
        <w:numPr>
          <w:ilvl w:val="0"/>
          <w:numId w:val="3"/>
        </w:numPr>
        <w:rPr>
          <w:rFonts w:ascii="Arial" w:hAnsi="Arial" w:cs="Arial"/>
          <w:i/>
        </w:rPr>
      </w:pPr>
      <w:r w:rsidRPr="00B20485">
        <w:rPr>
          <w:rFonts w:ascii="Arial" w:hAnsi="Arial" w:cs="Arial"/>
          <w:i/>
        </w:rPr>
        <w:t xml:space="preserve">A range of indicators (see above) particularly where a child is not already open to Children’s Services (see your Early Help &amp; Safeguarding School Report, which is circulated via Perspective Lite on a fortnightly basis) </w:t>
      </w:r>
    </w:p>
    <w:p w:rsidR="00B20485" w:rsidRPr="00B20485" w:rsidRDefault="00B20485" w:rsidP="00B20485">
      <w:pPr>
        <w:pStyle w:val="ListParagraph"/>
        <w:numPr>
          <w:ilvl w:val="0"/>
          <w:numId w:val="3"/>
        </w:numPr>
        <w:rPr>
          <w:rFonts w:ascii="Arial" w:hAnsi="Arial" w:cs="Arial"/>
          <w:i/>
        </w:rPr>
      </w:pPr>
      <w:r w:rsidRPr="00B20485">
        <w:rPr>
          <w:rFonts w:ascii="Arial" w:hAnsi="Arial" w:cs="Arial"/>
          <w:i/>
        </w:rPr>
        <w:t xml:space="preserve">Parents new to the school with previous history of social care involvement and some emerging concerns e.g. school attendance. </w:t>
      </w:r>
    </w:p>
    <w:p w:rsidR="00B20485" w:rsidRPr="00B20485" w:rsidRDefault="00B20485" w:rsidP="00B20485">
      <w:pPr>
        <w:rPr>
          <w:rFonts w:ascii="Arial" w:hAnsi="Arial" w:cs="Arial"/>
          <w:i/>
        </w:rPr>
      </w:pPr>
      <w:r w:rsidRPr="00B20485">
        <w:rPr>
          <w:rFonts w:ascii="Arial" w:hAnsi="Arial" w:cs="Arial"/>
          <w:i/>
        </w:rPr>
        <w:t xml:space="preserve"> </w:t>
      </w:r>
    </w:p>
    <w:p w:rsidR="00B20485" w:rsidRPr="00B20485" w:rsidRDefault="00B20485" w:rsidP="00B20485">
      <w:pPr>
        <w:rPr>
          <w:rFonts w:ascii="Arial" w:hAnsi="Arial" w:cs="Arial"/>
          <w:i/>
        </w:rPr>
      </w:pPr>
      <w:r w:rsidRPr="00B20485">
        <w:rPr>
          <w:rFonts w:ascii="Arial" w:hAnsi="Arial" w:cs="Arial"/>
          <w:i/>
        </w:rPr>
        <w:t xml:space="preserve">What is a vulnerable child? </w:t>
      </w:r>
    </w:p>
    <w:p w:rsidR="00B20485" w:rsidRPr="00B20485" w:rsidRDefault="00B20485" w:rsidP="00B20485">
      <w:pPr>
        <w:rPr>
          <w:rFonts w:ascii="Arial" w:hAnsi="Arial" w:cs="Arial"/>
          <w:i/>
        </w:rPr>
      </w:pPr>
      <w:r w:rsidRPr="00B20485">
        <w:rPr>
          <w:rFonts w:ascii="Arial" w:hAnsi="Arial" w:cs="Arial"/>
          <w:i/>
        </w:rPr>
        <w:t xml:space="preserve"> </w:t>
      </w:r>
    </w:p>
    <w:p w:rsidR="00B20485" w:rsidRPr="00B20485" w:rsidRDefault="00B20485" w:rsidP="00B20485">
      <w:pPr>
        <w:rPr>
          <w:rFonts w:ascii="Arial" w:hAnsi="Arial" w:cs="Arial"/>
          <w:i/>
        </w:rPr>
      </w:pPr>
      <w:r w:rsidRPr="00B20485">
        <w:rPr>
          <w:rFonts w:ascii="Arial" w:hAnsi="Arial" w:cs="Arial"/>
          <w:i/>
        </w:rPr>
        <w:t xml:space="preserve">The government has provided a definition of ‘vulnerable children’ for the purposes of school attendance during the COVID-19 pandemic. The government’s guidance is available here:  </w:t>
      </w:r>
    </w:p>
    <w:p w:rsidR="00B20485" w:rsidRPr="00B20485" w:rsidRDefault="00B20485" w:rsidP="00B20485">
      <w:pPr>
        <w:rPr>
          <w:rFonts w:ascii="Arial" w:hAnsi="Arial" w:cs="Arial"/>
          <w:i/>
        </w:rPr>
      </w:pPr>
      <w:r w:rsidRPr="00B20485">
        <w:rPr>
          <w:rFonts w:ascii="Arial" w:hAnsi="Arial" w:cs="Arial"/>
          <w:i/>
        </w:rPr>
        <w:t xml:space="preserve"> </w:t>
      </w:r>
    </w:p>
    <w:p w:rsidR="00B20485" w:rsidRPr="00B20485" w:rsidRDefault="00B20485" w:rsidP="00B20485">
      <w:pPr>
        <w:rPr>
          <w:rFonts w:ascii="Arial" w:hAnsi="Arial" w:cs="Arial"/>
          <w:i/>
        </w:rPr>
      </w:pPr>
      <w:r w:rsidRPr="00B20485">
        <w:rPr>
          <w:rFonts w:ascii="Arial" w:hAnsi="Arial" w:cs="Arial"/>
          <w:i/>
        </w:rPr>
        <w:t xml:space="preserve">https://www.gov.uk/government/publications/coronavirus-covid-19-guidance-onvulnerable-children-and-young-people/coronavirus-covid-19-guidance-on-vulnerablechildren-and-young-people </w:t>
      </w:r>
    </w:p>
    <w:p w:rsidR="00B20485" w:rsidRPr="00B20485" w:rsidRDefault="00B20485" w:rsidP="00B20485">
      <w:pPr>
        <w:rPr>
          <w:rFonts w:ascii="Arial" w:hAnsi="Arial" w:cs="Arial"/>
          <w:i/>
        </w:rPr>
      </w:pPr>
    </w:p>
    <w:p w:rsidR="00B20485" w:rsidRPr="00B20485" w:rsidRDefault="00B20485" w:rsidP="00B20485">
      <w:pPr>
        <w:rPr>
          <w:rFonts w:ascii="Arial" w:hAnsi="Arial" w:cs="Arial"/>
          <w:i/>
        </w:rPr>
      </w:pPr>
      <w:r w:rsidRPr="00B20485">
        <w:rPr>
          <w:rFonts w:ascii="Arial" w:hAnsi="Arial" w:cs="Arial"/>
          <w:i/>
        </w:rPr>
        <w:t xml:space="preserve"> </w:t>
      </w:r>
    </w:p>
    <w:p w:rsidR="00B20485" w:rsidRPr="00B20485" w:rsidRDefault="00B20485" w:rsidP="00B20485">
      <w:pPr>
        <w:rPr>
          <w:rFonts w:ascii="Arial" w:hAnsi="Arial" w:cs="Arial"/>
          <w:i/>
        </w:rPr>
      </w:pPr>
      <w:r w:rsidRPr="00B20485">
        <w:rPr>
          <w:rFonts w:ascii="Arial" w:hAnsi="Arial" w:cs="Arial"/>
          <w:i/>
        </w:rPr>
        <w:t xml:space="preserve">In brief, the government’s definition includes children with a social worker, children with an education, health and care plan and other children the education provider or local authority has assessed as being vulnerable.  This could include, for example, children on the edge of needing social care support; adopted children; young carers; children in temporary accommodation; children not in education / employment and others at the provider’s discretion. </w:t>
      </w:r>
    </w:p>
    <w:p w:rsidR="00B20485" w:rsidRPr="00B20485" w:rsidRDefault="00B20485" w:rsidP="00B20485">
      <w:pPr>
        <w:rPr>
          <w:rFonts w:ascii="Arial" w:hAnsi="Arial" w:cs="Arial"/>
          <w:i/>
        </w:rPr>
      </w:pPr>
      <w:r w:rsidRPr="00B20485">
        <w:rPr>
          <w:rFonts w:ascii="Arial" w:hAnsi="Arial" w:cs="Arial"/>
          <w:i/>
        </w:rPr>
        <w:t xml:space="preserve"> </w:t>
      </w:r>
    </w:p>
    <w:p w:rsidR="00B20485" w:rsidRPr="00B20485" w:rsidRDefault="00B20485" w:rsidP="00B20485">
      <w:pPr>
        <w:rPr>
          <w:rFonts w:ascii="Arial" w:hAnsi="Arial" w:cs="Arial"/>
          <w:i/>
        </w:rPr>
      </w:pPr>
      <w:r w:rsidRPr="00B20485">
        <w:rPr>
          <w:rFonts w:ascii="Arial" w:hAnsi="Arial" w:cs="Arial"/>
          <w:i/>
        </w:rPr>
        <w:t xml:space="preserve">It is important to be clear that this government definition relates primarily to school attendance. The Derby &amp; Derbyshire Safeguarding Children’s Partnership ‘Thresholds document’  should always be used as a reference point if there are concerns about a child that may require the provision of early help or support from social care. </w:t>
      </w:r>
    </w:p>
    <w:p w:rsidR="00B20485" w:rsidRPr="00B20485" w:rsidRDefault="00B20485" w:rsidP="00B20485">
      <w:pPr>
        <w:rPr>
          <w:rFonts w:ascii="Arial" w:hAnsi="Arial" w:cs="Arial"/>
          <w:i/>
        </w:rPr>
      </w:pPr>
      <w:r w:rsidRPr="00B20485">
        <w:rPr>
          <w:rFonts w:ascii="Arial" w:hAnsi="Arial" w:cs="Arial"/>
          <w:i/>
        </w:rPr>
        <w:t xml:space="preserve"> </w:t>
      </w:r>
    </w:p>
    <w:p w:rsidR="00B20485" w:rsidRPr="00B20485" w:rsidRDefault="00B20485" w:rsidP="00B20485">
      <w:pPr>
        <w:rPr>
          <w:rFonts w:ascii="Arial" w:hAnsi="Arial" w:cs="Arial"/>
          <w:i/>
        </w:rPr>
      </w:pPr>
      <w:r w:rsidRPr="00B20485">
        <w:rPr>
          <w:rFonts w:ascii="Arial" w:hAnsi="Arial" w:cs="Arial"/>
          <w:i/>
        </w:rPr>
        <w:t xml:space="preserve">Alongside this, the ‘Lockdown Lens’ needs to be applied and professionals should be conscious that the range of universal services and community support are operating differently following government Lockdown guidance. This could limit the visibility of a child and their need for help and protection. Partners are all still available to support vulnerable children and our Early Help Transition Teams can be contacted for advice and support. </w:t>
      </w:r>
    </w:p>
    <w:p w:rsidR="00B20485" w:rsidRPr="00B20485" w:rsidRDefault="00B20485" w:rsidP="00B20485">
      <w:pPr>
        <w:rPr>
          <w:rFonts w:ascii="Arial" w:hAnsi="Arial" w:cs="Arial"/>
          <w:i/>
        </w:rPr>
      </w:pPr>
      <w:r w:rsidRPr="00B20485">
        <w:rPr>
          <w:rFonts w:ascii="Arial" w:hAnsi="Arial" w:cs="Arial"/>
          <w:i/>
        </w:rPr>
        <w:t xml:space="preserve"> </w:t>
      </w:r>
    </w:p>
    <w:p w:rsidR="00B20485" w:rsidRPr="00B20485" w:rsidRDefault="00B20485" w:rsidP="00B20485">
      <w:pPr>
        <w:rPr>
          <w:rFonts w:ascii="Arial" w:hAnsi="Arial" w:cs="Arial"/>
          <w:i/>
        </w:rPr>
      </w:pPr>
      <w:r w:rsidRPr="00B20485">
        <w:rPr>
          <w:rFonts w:ascii="Arial" w:hAnsi="Arial" w:cs="Arial"/>
          <w:i/>
        </w:rPr>
        <w:t xml:space="preserve">What can the school do? </w:t>
      </w:r>
    </w:p>
    <w:p w:rsidR="00B20485" w:rsidRPr="00B20485" w:rsidRDefault="00B20485" w:rsidP="00B20485">
      <w:pPr>
        <w:rPr>
          <w:rFonts w:ascii="Arial" w:hAnsi="Arial" w:cs="Arial"/>
          <w:i/>
        </w:rPr>
      </w:pPr>
      <w:r w:rsidRPr="00B20485">
        <w:rPr>
          <w:rFonts w:ascii="Arial" w:hAnsi="Arial" w:cs="Arial"/>
          <w:i/>
        </w:rPr>
        <w:t xml:space="preserve"> </w:t>
      </w:r>
    </w:p>
    <w:p w:rsidR="00B20485" w:rsidRPr="00B20485" w:rsidRDefault="00B20485" w:rsidP="00B20485">
      <w:pPr>
        <w:pStyle w:val="ListParagraph"/>
        <w:numPr>
          <w:ilvl w:val="0"/>
          <w:numId w:val="3"/>
        </w:numPr>
        <w:rPr>
          <w:rFonts w:ascii="Arial" w:hAnsi="Arial" w:cs="Arial"/>
          <w:i/>
        </w:rPr>
      </w:pPr>
      <w:r w:rsidRPr="00B20485">
        <w:rPr>
          <w:rFonts w:ascii="Arial" w:hAnsi="Arial" w:cs="Arial"/>
          <w:i/>
        </w:rPr>
        <w:t xml:space="preserve">Think about why I am concerned and what are the vulnerabilities? </w:t>
      </w:r>
    </w:p>
    <w:p w:rsidR="00B20485" w:rsidRPr="00B20485" w:rsidRDefault="00B20485" w:rsidP="00B20485">
      <w:pPr>
        <w:pStyle w:val="ListParagraph"/>
        <w:numPr>
          <w:ilvl w:val="0"/>
          <w:numId w:val="3"/>
        </w:numPr>
        <w:rPr>
          <w:rFonts w:ascii="Arial" w:hAnsi="Arial" w:cs="Arial"/>
          <w:i/>
        </w:rPr>
      </w:pPr>
      <w:r w:rsidRPr="00B20485">
        <w:rPr>
          <w:rFonts w:ascii="Arial" w:hAnsi="Arial" w:cs="Arial"/>
          <w:i/>
        </w:rPr>
        <w:t xml:space="preserve">Identify the rationale of why you are concerned for the child now and what has changed to prompt you to think this? </w:t>
      </w:r>
    </w:p>
    <w:p w:rsidR="00B20485" w:rsidRPr="00B20485" w:rsidRDefault="00B20485" w:rsidP="00B20485">
      <w:pPr>
        <w:pStyle w:val="ListParagraph"/>
        <w:numPr>
          <w:ilvl w:val="0"/>
          <w:numId w:val="3"/>
        </w:numPr>
        <w:rPr>
          <w:rFonts w:ascii="Arial" w:hAnsi="Arial" w:cs="Arial"/>
          <w:i/>
        </w:rPr>
      </w:pPr>
      <w:r w:rsidRPr="00B20485">
        <w:rPr>
          <w:rFonts w:ascii="Arial" w:hAnsi="Arial" w:cs="Arial"/>
          <w:i/>
        </w:rPr>
        <w:t xml:space="preserve">When making contact with the family think about whether you have you seen and spoken to the child – if not, why not?  What were the barriers to doing so? </w:t>
      </w:r>
    </w:p>
    <w:p w:rsidR="00B20485" w:rsidRPr="00B20485" w:rsidRDefault="00B20485" w:rsidP="00B20485">
      <w:pPr>
        <w:pStyle w:val="ListParagraph"/>
        <w:numPr>
          <w:ilvl w:val="0"/>
          <w:numId w:val="3"/>
        </w:numPr>
        <w:rPr>
          <w:rFonts w:ascii="Arial" w:hAnsi="Arial" w:cs="Arial"/>
          <w:i/>
        </w:rPr>
      </w:pPr>
      <w:r w:rsidRPr="00B20485">
        <w:rPr>
          <w:rFonts w:ascii="Arial" w:hAnsi="Arial" w:cs="Arial"/>
          <w:i/>
        </w:rPr>
        <w:t xml:space="preserve">Does the child require in-school solutions and how can you respond to decrease your concerns?    </w:t>
      </w:r>
    </w:p>
    <w:p w:rsidR="00B20485" w:rsidRPr="00B20485" w:rsidRDefault="00B20485" w:rsidP="00B20485">
      <w:pPr>
        <w:pStyle w:val="ListParagraph"/>
        <w:numPr>
          <w:ilvl w:val="0"/>
          <w:numId w:val="3"/>
        </w:numPr>
        <w:rPr>
          <w:rFonts w:ascii="Arial" w:hAnsi="Arial" w:cs="Arial"/>
          <w:i/>
        </w:rPr>
      </w:pPr>
      <w:r w:rsidRPr="00B20485">
        <w:rPr>
          <w:rFonts w:ascii="Arial" w:hAnsi="Arial" w:cs="Arial"/>
          <w:i/>
        </w:rPr>
        <w:t xml:space="preserve">Think about local support and services that can assist the parent/carer and child. (The Early Help Transition team can assist with directories and signposting and there are many resources detailed on SchoolsNet)   </w:t>
      </w:r>
    </w:p>
    <w:p w:rsidR="00B20485" w:rsidRPr="00B20485" w:rsidRDefault="00B20485" w:rsidP="00B20485">
      <w:pPr>
        <w:pStyle w:val="ListParagraph"/>
        <w:numPr>
          <w:ilvl w:val="0"/>
          <w:numId w:val="3"/>
        </w:numPr>
        <w:rPr>
          <w:rFonts w:ascii="Arial" w:hAnsi="Arial" w:cs="Arial"/>
          <w:i/>
        </w:rPr>
      </w:pPr>
      <w:r w:rsidRPr="00B20485">
        <w:rPr>
          <w:rFonts w:ascii="Arial" w:hAnsi="Arial" w:cs="Arial"/>
          <w:i/>
        </w:rPr>
        <w:t xml:space="preserve">What sources of support do I have access to assist me in making a decision?  e.g.- Designated Safeguarding Leads, the Early Help Transition Team, the Starting Point Professionals Advice Line 01629 535353.          </w:t>
      </w:r>
    </w:p>
    <w:p w:rsidR="00B20485" w:rsidRPr="00B20485" w:rsidRDefault="00B20485" w:rsidP="00B20485">
      <w:pPr>
        <w:pStyle w:val="ListParagraph"/>
        <w:numPr>
          <w:ilvl w:val="0"/>
          <w:numId w:val="3"/>
        </w:numPr>
        <w:rPr>
          <w:rFonts w:ascii="Arial" w:hAnsi="Arial" w:cs="Arial"/>
          <w:i/>
        </w:rPr>
      </w:pPr>
      <w:r w:rsidRPr="00B20485">
        <w:rPr>
          <w:rFonts w:ascii="Arial" w:hAnsi="Arial" w:cs="Arial"/>
          <w:i/>
        </w:rPr>
        <w:t xml:space="preserve">Having considered the threshold document does the child/family require an early help assessment (EHA) to be undertaken, are there other agencies involved to work with to co-ordinate a response, does the concern warrant the involvement of children services? Your local Early Help Advisor is available to support you with the EHA process and links to key partners.  </w:t>
      </w:r>
    </w:p>
    <w:p w:rsidR="00B20485" w:rsidRPr="00B20485" w:rsidRDefault="00B20485" w:rsidP="00B20485">
      <w:pPr>
        <w:pStyle w:val="ListParagraph"/>
        <w:numPr>
          <w:ilvl w:val="0"/>
          <w:numId w:val="3"/>
        </w:numPr>
        <w:rPr>
          <w:rFonts w:ascii="Arial" w:hAnsi="Arial" w:cs="Arial"/>
          <w:i/>
        </w:rPr>
      </w:pPr>
      <w:r w:rsidRPr="00B20485">
        <w:rPr>
          <w:rFonts w:ascii="Arial" w:hAnsi="Arial" w:cs="Arial"/>
          <w:i/>
        </w:rPr>
        <w:t xml:space="preserve">For those children with allocated workers, keep in regular communication with them and escalate to the lead professional if you are not managing to make contact.  </w:t>
      </w:r>
    </w:p>
    <w:p w:rsidR="00B20485" w:rsidRPr="00167F05" w:rsidRDefault="00B20485" w:rsidP="00B20485">
      <w:pPr>
        <w:pStyle w:val="ListParagraph"/>
        <w:numPr>
          <w:ilvl w:val="0"/>
          <w:numId w:val="3"/>
        </w:numPr>
        <w:rPr>
          <w:rFonts w:ascii="Arial" w:hAnsi="Arial" w:cs="Arial"/>
          <w:i/>
        </w:rPr>
      </w:pPr>
      <w:r w:rsidRPr="00B20485">
        <w:rPr>
          <w:rFonts w:ascii="Arial" w:hAnsi="Arial" w:cs="Arial"/>
          <w:i/>
        </w:rPr>
        <w:t xml:space="preserve">If you believe the child is at risk of significant harm refer your concerns without delay by calling 01629 533190.   </w:t>
      </w:r>
    </w:p>
    <w:p w:rsidR="00B20485" w:rsidRPr="00B20485" w:rsidRDefault="00B20485" w:rsidP="00B20485">
      <w:pPr>
        <w:rPr>
          <w:rFonts w:ascii="Arial" w:hAnsi="Arial" w:cs="Arial"/>
          <w:i/>
        </w:rPr>
      </w:pPr>
      <w:r w:rsidRPr="00B20485">
        <w:rPr>
          <w:rFonts w:ascii="Arial" w:hAnsi="Arial" w:cs="Arial"/>
          <w:i/>
        </w:rPr>
        <w:t xml:space="preserve"> </w:t>
      </w:r>
    </w:p>
    <w:p w:rsidR="00B20485" w:rsidRPr="00B20485" w:rsidRDefault="00B20485" w:rsidP="00B20485">
      <w:pPr>
        <w:rPr>
          <w:rFonts w:ascii="Arial" w:hAnsi="Arial" w:cs="Arial"/>
          <w:i/>
        </w:rPr>
      </w:pPr>
      <w:r w:rsidRPr="00B20485">
        <w:rPr>
          <w:rFonts w:ascii="Arial" w:hAnsi="Arial" w:cs="Arial"/>
          <w:i/>
        </w:rPr>
        <w:t xml:space="preserve">Resources and services that can support schools working with vulnerable children: </w:t>
      </w:r>
    </w:p>
    <w:p w:rsidR="00B20485" w:rsidRPr="00B20485" w:rsidRDefault="00B20485" w:rsidP="00B20485">
      <w:pPr>
        <w:rPr>
          <w:rFonts w:ascii="Arial" w:hAnsi="Arial" w:cs="Arial"/>
          <w:i/>
        </w:rPr>
      </w:pPr>
      <w:r w:rsidRPr="00B20485">
        <w:rPr>
          <w:rFonts w:ascii="Arial" w:hAnsi="Arial" w:cs="Arial"/>
          <w:i/>
        </w:rPr>
        <w:t xml:space="preserve"> </w:t>
      </w:r>
    </w:p>
    <w:p w:rsidR="00B20485" w:rsidRPr="00B20485" w:rsidRDefault="00B20485" w:rsidP="00B20485">
      <w:pPr>
        <w:rPr>
          <w:rFonts w:ascii="Arial" w:hAnsi="Arial" w:cs="Arial"/>
          <w:i/>
        </w:rPr>
      </w:pPr>
      <w:r w:rsidRPr="00B20485">
        <w:rPr>
          <w:rFonts w:ascii="Arial" w:hAnsi="Arial" w:cs="Arial"/>
          <w:i/>
        </w:rPr>
        <w:t xml:space="preserve">Emotional support for families, including mental health: https://www.derbyshire.gov.uk/social-health/health-and-wellbeing/healthprotection/disease-control/coronavirus/emotional-health-and-wellbeing/support-forfamilies/emotional-support-for-families.aspx </w:t>
      </w:r>
    </w:p>
    <w:p w:rsidR="00B20485" w:rsidRPr="00B20485" w:rsidRDefault="00B20485" w:rsidP="00B20485">
      <w:pPr>
        <w:rPr>
          <w:rFonts w:ascii="Arial" w:hAnsi="Arial" w:cs="Arial"/>
          <w:i/>
        </w:rPr>
      </w:pPr>
      <w:r w:rsidRPr="00B20485">
        <w:rPr>
          <w:rFonts w:ascii="Arial" w:hAnsi="Arial" w:cs="Arial"/>
          <w:i/>
        </w:rPr>
        <w:t xml:space="preserve"> </w:t>
      </w:r>
    </w:p>
    <w:p w:rsidR="00B20485" w:rsidRPr="00B20485" w:rsidRDefault="00B20485" w:rsidP="00B20485">
      <w:pPr>
        <w:rPr>
          <w:rFonts w:ascii="Arial" w:hAnsi="Arial" w:cs="Arial"/>
          <w:i/>
        </w:rPr>
      </w:pPr>
      <w:r w:rsidRPr="00B20485">
        <w:rPr>
          <w:rFonts w:ascii="Arial" w:hAnsi="Arial" w:cs="Arial"/>
          <w:i/>
        </w:rPr>
        <w:t xml:space="preserve">Staying safe during the COVID-19 pandemic, including keeping children safe, support for children and domestic abuse: https://www.derbyshire.gov.uk/social-health/health-and-wellbeing/healthprotection/disease-control/coronavirus/staying-safe/staying-safe-during-the-covid-19pandemic.aspx </w:t>
      </w:r>
    </w:p>
    <w:p w:rsidR="00B20485" w:rsidRPr="00B20485" w:rsidRDefault="00B20485" w:rsidP="00B20485">
      <w:pPr>
        <w:rPr>
          <w:rFonts w:ascii="Arial" w:hAnsi="Arial" w:cs="Arial"/>
          <w:i/>
        </w:rPr>
      </w:pPr>
      <w:r w:rsidRPr="00B20485">
        <w:rPr>
          <w:rFonts w:ascii="Arial" w:hAnsi="Arial" w:cs="Arial"/>
          <w:i/>
        </w:rPr>
        <w:t xml:space="preserve"> </w:t>
      </w:r>
    </w:p>
    <w:p w:rsidR="00B20485" w:rsidRPr="00B20485" w:rsidRDefault="00B20485" w:rsidP="00B20485">
      <w:pPr>
        <w:rPr>
          <w:rFonts w:ascii="Arial" w:hAnsi="Arial" w:cs="Arial"/>
          <w:i/>
        </w:rPr>
      </w:pPr>
      <w:r w:rsidRPr="00B20485">
        <w:rPr>
          <w:rFonts w:ascii="Arial" w:hAnsi="Arial" w:cs="Arial"/>
          <w:i/>
        </w:rPr>
        <w:t xml:space="preserve">Safeguarding COVID-19 tile on SchoolsNet which has a range of documents published since the pandemic started including the Early Help offer, safeguarding updates and NSPCC information: https://schoolsnet.derbyshire.gov.uk/administration-services-andsupport/coronavirus-information/safeguarding-covid-19.aspx  </w:t>
      </w:r>
    </w:p>
    <w:p w:rsidR="00B20485" w:rsidRPr="00B20485" w:rsidRDefault="00B20485" w:rsidP="00B20485">
      <w:pPr>
        <w:rPr>
          <w:rFonts w:ascii="Arial" w:hAnsi="Arial" w:cs="Arial"/>
          <w:i/>
        </w:rPr>
      </w:pPr>
      <w:r w:rsidRPr="00B20485">
        <w:rPr>
          <w:rFonts w:ascii="Arial" w:hAnsi="Arial" w:cs="Arial"/>
          <w:i/>
        </w:rPr>
        <w:t xml:space="preserve"> </w:t>
      </w:r>
    </w:p>
    <w:p w:rsidR="00B20485" w:rsidRPr="00B20485" w:rsidRDefault="00B20485" w:rsidP="00B20485">
      <w:pPr>
        <w:rPr>
          <w:rFonts w:ascii="Arial" w:hAnsi="Arial" w:cs="Arial"/>
          <w:i/>
        </w:rPr>
      </w:pPr>
      <w:r w:rsidRPr="00B20485">
        <w:rPr>
          <w:rFonts w:ascii="Arial" w:hAnsi="Arial" w:cs="Arial"/>
          <w:i/>
        </w:rPr>
        <w:t xml:space="preserve">Early Help Transition teams contact information: </w:t>
      </w:r>
    </w:p>
    <w:p w:rsidR="00B20485" w:rsidRPr="00B20485" w:rsidRDefault="00B20485" w:rsidP="00B20485">
      <w:pPr>
        <w:rPr>
          <w:rFonts w:ascii="Arial" w:hAnsi="Arial" w:cs="Arial"/>
          <w:i/>
        </w:rPr>
      </w:pPr>
      <w:r w:rsidRPr="00B20485">
        <w:rPr>
          <w:rFonts w:ascii="Arial" w:hAnsi="Arial" w:cs="Arial"/>
          <w:i/>
        </w:rPr>
        <w:t xml:space="preserve"> </w:t>
      </w:r>
    </w:p>
    <w:p w:rsidR="00B20485" w:rsidRPr="00B20485" w:rsidRDefault="00B20485" w:rsidP="00B20485">
      <w:pPr>
        <w:rPr>
          <w:rFonts w:ascii="Arial" w:hAnsi="Arial" w:cs="Arial"/>
          <w:i/>
        </w:rPr>
      </w:pPr>
      <w:r w:rsidRPr="00B20485">
        <w:rPr>
          <w:rFonts w:ascii="Arial" w:hAnsi="Arial" w:cs="Arial"/>
          <w:i/>
        </w:rPr>
        <w:t xml:space="preserve">Chesterfield &amp; High Peak Adam Cope, Early Help Development Officer   Mobile: 07827 313821  Email: Adam.cope@derbyshire.gov.uk  </w:t>
      </w:r>
    </w:p>
    <w:p w:rsidR="00B20485" w:rsidRPr="00B20485" w:rsidRDefault="00B20485" w:rsidP="00B20485">
      <w:pPr>
        <w:rPr>
          <w:rFonts w:ascii="Arial" w:hAnsi="Arial" w:cs="Arial"/>
          <w:i/>
        </w:rPr>
      </w:pPr>
      <w:r w:rsidRPr="00B20485">
        <w:rPr>
          <w:rFonts w:ascii="Arial" w:hAnsi="Arial" w:cs="Arial"/>
          <w:i/>
        </w:rPr>
        <w:t xml:space="preserve"> </w:t>
      </w:r>
    </w:p>
    <w:p w:rsidR="00B20485" w:rsidRPr="00B20485" w:rsidRDefault="00B20485" w:rsidP="00B20485">
      <w:pPr>
        <w:rPr>
          <w:rFonts w:ascii="Arial" w:hAnsi="Arial" w:cs="Arial"/>
          <w:i/>
        </w:rPr>
      </w:pPr>
      <w:r w:rsidRPr="00B20485">
        <w:rPr>
          <w:rFonts w:ascii="Arial" w:hAnsi="Arial" w:cs="Arial"/>
          <w:i/>
        </w:rPr>
        <w:t xml:space="preserve">Erewash and South Derbyshire Nusrat Sohail, Early Help Project Officer  Mobile: 07827980617   Email: Nusrat.sohall@derbyshire.gov.uk  </w:t>
      </w:r>
    </w:p>
    <w:p w:rsidR="00B20485" w:rsidRPr="00B20485" w:rsidRDefault="00B20485" w:rsidP="00B20485">
      <w:pPr>
        <w:rPr>
          <w:rFonts w:ascii="Arial" w:hAnsi="Arial" w:cs="Arial"/>
          <w:i/>
        </w:rPr>
      </w:pPr>
      <w:r w:rsidRPr="00B20485">
        <w:rPr>
          <w:rFonts w:ascii="Arial" w:hAnsi="Arial" w:cs="Arial"/>
          <w:i/>
        </w:rPr>
        <w:t xml:space="preserve"> </w:t>
      </w:r>
    </w:p>
    <w:p w:rsidR="00B20485" w:rsidRPr="00B20485" w:rsidRDefault="00B20485" w:rsidP="00B20485">
      <w:pPr>
        <w:rPr>
          <w:rFonts w:ascii="Arial" w:hAnsi="Arial" w:cs="Arial"/>
          <w:i/>
        </w:rPr>
      </w:pPr>
      <w:r w:rsidRPr="00B20485">
        <w:rPr>
          <w:rFonts w:ascii="Arial" w:hAnsi="Arial" w:cs="Arial"/>
          <w:i/>
        </w:rPr>
        <w:t xml:space="preserve">North East &amp; Bolsover and Amber Valley Debbie Hadley - Early Help Transition Project Officer  Mobile: 07866 216 961  Email: Debbie.hadley@derbyshire.gov.uk  </w:t>
      </w:r>
    </w:p>
    <w:p w:rsidR="002E4EF6" w:rsidRDefault="002E4EF6" w:rsidP="00F70F60">
      <w:pPr>
        <w:rPr>
          <w:rFonts w:ascii="Arial" w:hAnsi="Arial" w:cs="Arial"/>
        </w:rPr>
      </w:pPr>
    </w:p>
    <w:p w:rsidR="0055369D" w:rsidRPr="00CA594C" w:rsidRDefault="0055369D" w:rsidP="00CA594C">
      <w:pPr>
        <w:pStyle w:val="ListParagraph"/>
        <w:numPr>
          <w:ilvl w:val="0"/>
          <w:numId w:val="39"/>
        </w:numPr>
        <w:rPr>
          <w:rFonts w:ascii="Arial" w:hAnsi="Arial" w:cs="Arial"/>
          <w:b/>
          <w:lang w:val="en-GB"/>
        </w:rPr>
      </w:pPr>
      <w:bookmarkStart w:id="1" w:name="_Toc36716346"/>
      <w:r w:rsidRPr="00CA594C">
        <w:rPr>
          <w:rFonts w:ascii="Arial" w:hAnsi="Arial" w:cs="Arial"/>
          <w:b/>
          <w:lang w:val="en-GB"/>
        </w:rPr>
        <w:t>Designated Safeguarding Lead (and Deputy) Arrangements</w:t>
      </w:r>
      <w:bookmarkEnd w:id="1"/>
    </w:p>
    <w:p w:rsidR="0055369D" w:rsidRDefault="0055369D" w:rsidP="0055369D">
      <w:pPr>
        <w:rPr>
          <w:rFonts w:ascii="Arial" w:hAnsi="Arial" w:cs="Arial"/>
          <w:lang w:val="en-GB"/>
        </w:rPr>
      </w:pPr>
    </w:p>
    <w:p w:rsidR="0055369D" w:rsidRDefault="0055369D" w:rsidP="0055369D">
      <w:pPr>
        <w:rPr>
          <w:rFonts w:ascii="Arial" w:hAnsi="Arial" w:cs="Arial"/>
          <w:lang w:val="en-GB"/>
        </w:rPr>
      </w:pPr>
      <w:r>
        <w:rPr>
          <w:rFonts w:ascii="Arial" w:hAnsi="Arial" w:cs="Arial"/>
          <w:lang w:val="en-GB"/>
        </w:rPr>
        <w:t>As more children return t</w:t>
      </w:r>
      <w:r w:rsidRPr="006B1051">
        <w:rPr>
          <w:rFonts w:ascii="Arial" w:hAnsi="Arial" w:cs="Arial"/>
          <w:lang w:val="en-GB"/>
        </w:rPr>
        <w:t>he School will</w:t>
      </w:r>
      <w:r>
        <w:rPr>
          <w:rFonts w:ascii="Arial" w:hAnsi="Arial" w:cs="Arial"/>
          <w:lang w:val="en-GB"/>
        </w:rPr>
        <w:t xml:space="preserve"> have a trained DSL or D</w:t>
      </w:r>
      <w:r w:rsidRPr="006B1051">
        <w:rPr>
          <w:rFonts w:ascii="Arial" w:hAnsi="Arial" w:cs="Arial"/>
          <w:lang w:val="en-GB"/>
        </w:rPr>
        <w:t xml:space="preserve">eputy DSL </w:t>
      </w:r>
      <w:r>
        <w:rPr>
          <w:rFonts w:ascii="Arial" w:hAnsi="Arial" w:cs="Arial"/>
          <w:lang w:val="en-GB"/>
        </w:rPr>
        <w:t xml:space="preserve">available on </w:t>
      </w:r>
      <w:r w:rsidRPr="006B1051">
        <w:rPr>
          <w:rFonts w:ascii="Arial" w:hAnsi="Arial" w:cs="Arial"/>
          <w:lang w:val="en-GB"/>
        </w:rPr>
        <w:t>site</w:t>
      </w:r>
      <w:r>
        <w:rPr>
          <w:rFonts w:ascii="Arial" w:hAnsi="Arial" w:cs="Arial"/>
          <w:lang w:val="en-GB"/>
        </w:rPr>
        <w:t xml:space="preserve"> to coordinate the safeguarding arrangements, and liaise with social workers. If activities take place offsite there will be arrangements in place to provide access to a designated lead. </w:t>
      </w:r>
    </w:p>
    <w:p w:rsidR="0055369D" w:rsidRDefault="0055369D" w:rsidP="0055369D">
      <w:pPr>
        <w:rPr>
          <w:rFonts w:ascii="Arial" w:hAnsi="Arial" w:cs="Arial"/>
          <w:lang w:val="en-GB"/>
        </w:rPr>
      </w:pPr>
    </w:p>
    <w:p w:rsidR="0055369D" w:rsidRPr="005C5B89" w:rsidRDefault="0055369D" w:rsidP="0055369D">
      <w:pPr>
        <w:rPr>
          <w:rFonts w:ascii="Arial" w:hAnsi="Arial" w:cs="Arial"/>
          <w:lang w:val="en"/>
        </w:rPr>
      </w:pPr>
      <w:r w:rsidRPr="005C5B89">
        <w:rPr>
          <w:rFonts w:ascii="Arial" w:hAnsi="Arial" w:cs="Arial"/>
          <w:lang w:val="en"/>
        </w:rPr>
        <w:t>All school and college staff and volunteers will have access to a trained DSL (or deputy) and know on any given day who that person is and how to speak to them.</w:t>
      </w:r>
    </w:p>
    <w:p w:rsidR="0055369D" w:rsidRPr="005C5B89" w:rsidRDefault="0055369D" w:rsidP="0055369D">
      <w:pPr>
        <w:rPr>
          <w:rFonts w:ascii="Arial" w:hAnsi="Arial" w:cs="Arial"/>
          <w:lang w:val="en-GB"/>
        </w:rPr>
      </w:pPr>
    </w:p>
    <w:p w:rsidR="0055369D" w:rsidRPr="00527FB8" w:rsidRDefault="0055369D" w:rsidP="0055369D">
      <w:pPr>
        <w:rPr>
          <w:rFonts w:ascii="Arial" w:hAnsi="Arial" w:cs="Arial"/>
          <w:lang w:val="en-GB"/>
        </w:rPr>
      </w:pPr>
      <w:r>
        <w:rPr>
          <w:rFonts w:ascii="Arial" w:hAnsi="Arial" w:cs="Arial"/>
          <w:lang w:val="en-GB"/>
        </w:rPr>
        <w:t xml:space="preserve">In </w:t>
      </w:r>
      <w:r w:rsidRPr="00527FB8">
        <w:rPr>
          <w:rFonts w:ascii="Arial" w:hAnsi="Arial" w:cs="Arial"/>
          <w:lang w:val="en-GB"/>
        </w:rPr>
        <w:t>exceptional circumstances:</w:t>
      </w:r>
    </w:p>
    <w:p w:rsidR="0055369D" w:rsidRPr="00527FB8" w:rsidRDefault="0055369D" w:rsidP="0055369D">
      <w:pPr>
        <w:rPr>
          <w:rFonts w:ascii="Arial" w:hAnsi="Arial" w:cs="Arial"/>
          <w:b/>
          <w:i/>
          <w:lang w:val="en-GB"/>
        </w:rPr>
      </w:pPr>
    </w:p>
    <w:p w:rsidR="0055369D" w:rsidRPr="005C5B89" w:rsidRDefault="0055369D" w:rsidP="0055369D">
      <w:pPr>
        <w:numPr>
          <w:ilvl w:val="0"/>
          <w:numId w:val="32"/>
        </w:numPr>
        <w:spacing w:after="160" w:line="259" w:lineRule="auto"/>
        <w:rPr>
          <w:rFonts w:ascii="Arial" w:hAnsi="Arial" w:cs="Arial"/>
          <w:lang w:val="en"/>
        </w:rPr>
      </w:pPr>
      <w:r w:rsidRPr="005C5B89">
        <w:rPr>
          <w:rFonts w:ascii="Arial" w:hAnsi="Arial" w:cs="Arial"/>
          <w:lang w:val="en"/>
        </w:rPr>
        <w:t>a trained DSL (or deputy) from the school or college can be available to be contacted via phone or online video - for example</w:t>
      </w:r>
      <w:r w:rsidR="00EE1321">
        <w:rPr>
          <w:rFonts w:ascii="Arial" w:hAnsi="Arial" w:cs="Arial"/>
          <w:lang w:val="en"/>
        </w:rPr>
        <w:t>,</w:t>
      </w:r>
      <w:r w:rsidRPr="005C5B89">
        <w:rPr>
          <w:rFonts w:ascii="Arial" w:hAnsi="Arial" w:cs="Arial"/>
          <w:lang w:val="en"/>
        </w:rPr>
        <w:t xml:space="preserve"> working from home</w:t>
      </w:r>
    </w:p>
    <w:p w:rsidR="0055369D" w:rsidRPr="005C5B89" w:rsidRDefault="0055369D" w:rsidP="0055369D">
      <w:pPr>
        <w:numPr>
          <w:ilvl w:val="0"/>
          <w:numId w:val="32"/>
        </w:numPr>
        <w:spacing w:after="160" w:line="259" w:lineRule="auto"/>
        <w:rPr>
          <w:rFonts w:ascii="Arial" w:hAnsi="Arial" w:cs="Arial"/>
          <w:lang w:val="en"/>
        </w:rPr>
      </w:pPr>
      <w:r w:rsidRPr="005C5B89">
        <w:rPr>
          <w:rFonts w:ascii="Arial" w:hAnsi="Arial" w:cs="Arial"/>
          <w:lang w:val="en"/>
        </w:rPr>
        <w:t>sharing trained DSLs (or deputies) with other schools or colleges (who should be available to be contacted via phone or online video)</w:t>
      </w:r>
    </w:p>
    <w:p w:rsidR="0055369D" w:rsidRDefault="0055369D" w:rsidP="0055369D">
      <w:pPr>
        <w:rPr>
          <w:rFonts w:ascii="Arial" w:hAnsi="Arial" w:cs="Arial"/>
          <w:lang w:val="en-GB"/>
        </w:rPr>
      </w:pPr>
      <w:r>
        <w:rPr>
          <w:rFonts w:ascii="Arial" w:hAnsi="Arial" w:cs="Arial"/>
          <w:lang w:val="en-GB"/>
        </w:rPr>
        <w:t xml:space="preserve">The school will ensure there </w:t>
      </w:r>
      <w:r w:rsidR="00EE1321">
        <w:rPr>
          <w:rFonts w:ascii="Arial" w:hAnsi="Arial" w:cs="Arial"/>
          <w:lang w:val="en-GB"/>
        </w:rPr>
        <w:t>are</w:t>
      </w:r>
      <w:r>
        <w:rPr>
          <w:rFonts w:ascii="Arial" w:hAnsi="Arial" w:cs="Arial"/>
          <w:lang w:val="en-GB"/>
        </w:rPr>
        <w:t xml:space="preserve"> sufficient staff </w:t>
      </w:r>
      <w:r w:rsidR="00EE1321">
        <w:rPr>
          <w:rFonts w:ascii="Arial" w:hAnsi="Arial" w:cs="Arial"/>
          <w:lang w:val="en-GB"/>
        </w:rPr>
        <w:t xml:space="preserve">members </w:t>
      </w:r>
      <w:r>
        <w:rPr>
          <w:rFonts w:ascii="Arial" w:hAnsi="Arial" w:cs="Arial"/>
          <w:lang w:val="en-GB"/>
        </w:rPr>
        <w:t>can provide pastoral support to help</w:t>
      </w:r>
      <w:r w:rsidR="00EE1321">
        <w:rPr>
          <w:rFonts w:ascii="Arial" w:hAnsi="Arial" w:cs="Arial"/>
          <w:lang w:val="en-GB"/>
        </w:rPr>
        <w:t xml:space="preserve"> meet</w:t>
      </w:r>
      <w:r>
        <w:rPr>
          <w:rFonts w:ascii="Arial" w:hAnsi="Arial" w:cs="Arial"/>
          <w:lang w:val="en-GB"/>
        </w:rPr>
        <w:t xml:space="preserve"> the needs of children</w:t>
      </w:r>
      <w:r w:rsidR="0069609B">
        <w:rPr>
          <w:rFonts w:ascii="Arial" w:hAnsi="Arial" w:cs="Arial"/>
          <w:lang w:val="en-GB"/>
        </w:rPr>
        <w:t xml:space="preserve"> as they return</w:t>
      </w:r>
      <w:r>
        <w:rPr>
          <w:rFonts w:ascii="Arial" w:hAnsi="Arial" w:cs="Arial"/>
          <w:lang w:val="en-GB"/>
        </w:rPr>
        <w:t xml:space="preserve">. </w:t>
      </w:r>
    </w:p>
    <w:p w:rsidR="0055369D" w:rsidRDefault="0055369D" w:rsidP="0055369D">
      <w:pPr>
        <w:rPr>
          <w:rFonts w:ascii="Arial" w:hAnsi="Arial" w:cs="Arial"/>
          <w:lang w:val="en-GB"/>
        </w:rPr>
      </w:pPr>
    </w:p>
    <w:p w:rsidR="00E944E2" w:rsidRDefault="0055369D" w:rsidP="0055369D">
      <w:pPr>
        <w:rPr>
          <w:rFonts w:ascii="Arial" w:hAnsi="Arial" w:cs="Arial"/>
          <w:lang w:val="en-GB"/>
        </w:rPr>
      </w:pPr>
      <w:r>
        <w:rPr>
          <w:rFonts w:ascii="Arial" w:hAnsi="Arial" w:cs="Arial"/>
          <w:lang w:val="en-GB"/>
        </w:rPr>
        <w:t xml:space="preserve">The DSL will provide support to teachers and pastoral staff to ensure contact is maintained with children and their families. </w:t>
      </w:r>
      <w:r w:rsidR="0069609B">
        <w:rPr>
          <w:rFonts w:ascii="Arial" w:hAnsi="Arial" w:cs="Arial"/>
          <w:lang w:val="en-GB"/>
        </w:rPr>
        <w:t xml:space="preserve">This will be for those children and families in school and more importantly for those who are not in school.  </w:t>
      </w:r>
    </w:p>
    <w:p w:rsidR="00E944E2" w:rsidRDefault="00E944E2" w:rsidP="0055369D">
      <w:pPr>
        <w:rPr>
          <w:rFonts w:ascii="Arial" w:hAnsi="Arial" w:cs="Arial"/>
          <w:lang w:val="en-GB"/>
        </w:rPr>
      </w:pPr>
    </w:p>
    <w:p w:rsidR="0055369D" w:rsidRDefault="0055369D" w:rsidP="0055369D">
      <w:pPr>
        <w:rPr>
          <w:rFonts w:ascii="Arial" w:hAnsi="Arial" w:cs="Arial"/>
          <w:lang w:val="en"/>
        </w:rPr>
      </w:pPr>
      <w:r>
        <w:rPr>
          <w:rFonts w:ascii="Arial" w:hAnsi="Arial" w:cs="Arial"/>
          <w:lang w:val="en-GB"/>
        </w:rPr>
        <w:t xml:space="preserve">Where </w:t>
      </w:r>
      <w:r w:rsidRPr="005C5B89">
        <w:rPr>
          <w:rFonts w:ascii="Arial" w:hAnsi="Arial" w:cs="Arial"/>
          <w:lang w:val="en"/>
        </w:rPr>
        <w:t>possible staff should try and speak directly to children to help identify any concerns. Staff should be encouraged (where possible) to make calls from the school or college site via school or college phones and devices. Where staff use personal phones to make calls, they should withhold their personal number.</w:t>
      </w:r>
    </w:p>
    <w:p w:rsidR="002E4EF6" w:rsidRDefault="002E4EF6" w:rsidP="0055369D">
      <w:pPr>
        <w:rPr>
          <w:rFonts w:ascii="Arial" w:hAnsi="Arial" w:cs="Arial"/>
          <w:lang w:val="en"/>
        </w:rPr>
      </w:pPr>
    </w:p>
    <w:p w:rsidR="002E4EF6" w:rsidRDefault="002E4EF6" w:rsidP="002E4EF6">
      <w:pPr>
        <w:spacing w:after="160" w:line="252" w:lineRule="auto"/>
        <w:contextualSpacing/>
        <w:rPr>
          <w:rFonts w:ascii="Arial" w:hAnsi="Arial" w:cs="Arial"/>
        </w:rPr>
      </w:pPr>
      <w:r w:rsidRPr="004862D6">
        <w:rPr>
          <w:rFonts w:ascii="Arial" w:hAnsi="Arial" w:cs="Arial"/>
        </w:rPr>
        <w:t>When communicating with families, this should only be done through school email addresses or recognised channels</w:t>
      </w:r>
      <w:r>
        <w:rPr>
          <w:rFonts w:ascii="Arial" w:hAnsi="Arial" w:cs="Arial"/>
        </w:rPr>
        <w:t xml:space="preserve">, </w:t>
      </w:r>
      <w:r w:rsidRPr="004862D6">
        <w:rPr>
          <w:rFonts w:ascii="Arial" w:hAnsi="Arial" w:cs="Arial"/>
        </w:rPr>
        <w:t>within school hours and on school devices.</w:t>
      </w:r>
      <w:r w:rsidR="0020352C">
        <w:rPr>
          <w:rFonts w:ascii="Arial" w:hAnsi="Arial" w:cs="Arial"/>
        </w:rPr>
        <w:t xml:space="preserve"> Shared school mobiles are been purchased for this activity   </w:t>
      </w:r>
      <w:r w:rsidRPr="004862D6">
        <w:rPr>
          <w:rFonts w:ascii="Arial" w:hAnsi="Arial" w:cs="Arial"/>
        </w:rPr>
        <w:t xml:space="preserve"> It is recommended that any staff member contacting parents and families is made aware of the school’s policy around etiquette and content.</w:t>
      </w:r>
    </w:p>
    <w:p w:rsidR="002E4EF6" w:rsidRDefault="002E4EF6" w:rsidP="002E4EF6">
      <w:pPr>
        <w:spacing w:after="160" w:line="252" w:lineRule="auto"/>
        <w:contextualSpacing/>
        <w:rPr>
          <w:rFonts w:ascii="Arial" w:hAnsi="Arial" w:cs="Arial"/>
        </w:rPr>
      </w:pPr>
    </w:p>
    <w:p w:rsidR="002E4EF6" w:rsidRPr="004862D6" w:rsidRDefault="002E4EF6" w:rsidP="002E4EF6">
      <w:pPr>
        <w:spacing w:after="160" w:line="252" w:lineRule="auto"/>
        <w:contextualSpacing/>
        <w:rPr>
          <w:rFonts w:ascii="Arial" w:hAnsi="Arial" w:cs="Arial"/>
        </w:rPr>
      </w:pPr>
      <w:r>
        <w:rPr>
          <w:rFonts w:ascii="Arial" w:hAnsi="Arial" w:cs="Arial"/>
        </w:rPr>
        <w:t xml:space="preserve">The Designated lead will ensure </w:t>
      </w:r>
      <w:r w:rsidRPr="004862D6">
        <w:rPr>
          <w:rFonts w:ascii="Arial" w:hAnsi="Arial" w:cs="Arial"/>
        </w:rPr>
        <w:t xml:space="preserve">great care </w:t>
      </w:r>
      <w:r>
        <w:rPr>
          <w:rFonts w:ascii="Arial" w:hAnsi="Arial" w:cs="Arial"/>
        </w:rPr>
        <w:t xml:space="preserve">will be </w:t>
      </w:r>
      <w:r w:rsidRPr="004862D6">
        <w:rPr>
          <w:rFonts w:ascii="Arial" w:hAnsi="Arial" w:cs="Arial"/>
        </w:rPr>
        <w:t>taken in the content, storage and dissemination of any records made</w:t>
      </w:r>
      <w:r w:rsidRPr="002E4EF6">
        <w:rPr>
          <w:rFonts w:ascii="Arial" w:hAnsi="Arial" w:cs="Arial"/>
          <w:color w:val="FF0000"/>
        </w:rPr>
        <w:t xml:space="preserve">.  </w:t>
      </w:r>
    </w:p>
    <w:p w:rsidR="00540780" w:rsidRDefault="00540780" w:rsidP="00F70F60">
      <w:pPr>
        <w:rPr>
          <w:rFonts w:ascii="Arial" w:hAnsi="Arial" w:cs="Arial"/>
        </w:rPr>
      </w:pPr>
    </w:p>
    <w:p w:rsidR="0069609B" w:rsidRDefault="0055369D" w:rsidP="00F70F60">
      <w:pPr>
        <w:rPr>
          <w:rFonts w:ascii="Arial" w:hAnsi="Arial" w:cs="Arial"/>
        </w:rPr>
      </w:pPr>
      <w:r>
        <w:rPr>
          <w:rFonts w:ascii="Arial" w:hAnsi="Arial" w:cs="Arial"/>
        </w:rPr>
        <w:t xml:space="preserve">The DSL will ensure all staff will be kept up to date with government and local changes in respect of children returning to the school and the school will update parents/carers and make the relevant guidance’s available on the website. </w:t>
      </w:r>
    </w:p>
    <w:p w:rsidR="002E4EF6" w:rsidRDefault="002E4EF6" w:rsidP="00167F05">
      <w:pPr>
        <w:rPr>
          <w:rFonts w:ascii="Arial" w:hAnsi="Arial" w:cs="Arial"/>
          <w:b/>
          <w:lang w:val="en-GB"/>
        </w:rPr>
      </w:pPr>
    </w:p>
    <w:p w:rsidR="0069609B" w:rsidRPr="00CA594C" w:rsidRDefault="0069609B" w:rsidP="00CA594C">
      <w:pPr>
        <w:pStyle w:val="ListParagraph"/>
        <w:numPr>
          <w:ilvl w:val="0"/>
          <w:numId w:val="39"/>
        </w:numPr>
        <w:rPr>
          <w:rFonts w:ascii="Arial" w:hAnsi="Arial" w:cs="Arial"/>
          <w:b/>
          <w:lang w:val="en-GB"/>
        </w:rPr>
      </w:pPr>
      <w:r w:rsidRPr="00CA594C">
        <w:rPr>
          <w:rFonts w:ascii="Arial" w:hAnsi="Arial" w:cs="Arial"/>
          <w:b/>
          <w:lang w:val="en-GB"/>
        </w:rPr>
        <w:t>Staff Recruitment, Movement of Staff, Training and Induction</w:t>
      </w:r>
    </w:p>
    <w:p w:rsidR="0069609B" w:rsidRDefault="0069609B" w:rsidP="00F70F60">
      <w:pPr>
        <w:rPr>
          <w:rFonts w:ascii="Arial" w:hAnsi="Arial" w:cs="Arial"/>
        </w:rPr>
      </w:pPr>
    </w:p>
    <w:p w:rsidR="0069609B" w:rsidRDefault="0047105F" w:rsidP="00F70F60">
      <w:pPr>
        <w:rPr>
          <w:rFonts w:ascii="Arial" w:hAnsi="Arial" w:cs="Arial"/>
        </w:rPr>
      </w:pPr>
      <w:r>
        <w:rPr>
          <w:rFonts w:ascii="Arial" w:hAnsi="Arial" w:cs="Arial"/>
        </w:rPr>
        <w:t xml:space="preserve">The existing school workforce may continue to move between schools in response to </w:t>
      </w:r>
      <w:r w:rsidR="00E944E2">
        <w:rPr>
          <w:rFonts w:ascii="Arial" w:hAnsi="Arial" w:cs="Arial"/>
        </w:rPr>
        <w:t>Coronavirus</w:t>
      </w:r>
      <w:r>
        <w:rPr>
          <w:rFonts w:ascii="Arial" w:hAnsi="Arial" w:cs="Arial"/>
        </w:rPr>
        <w:t xml:space="preserve">. </w:t>
      </w:r>
    </w:p>
    <w:p w:rsidR="0047105F" w:rsidRDefault="0047105F" w:rsidP="00F70F60">
      <w:pPr>
        <w:rPr>
          <w:rFonts w:ascii="Arial" w:hAnsi="Arial" w:cs="Arial"/>
        </w:rPr>
      </w:pPr>
    </w:p>
    <w:p w:rsidR="00540780" w:rsidRDefault="0069609B" w:rsidP="00F70F60">
      <w:pPr>
        <w:rPr>
          <w:rFonts w:ascii="Arial" w:hAnsi="Arial" w:cs="Arial"/>
        </w:rPr>
      </w:pPr>
      <w:r>
        <w:rPr>
          <w:rFonts w:ascii="Arial" w:hAnsi="Arial" w:cs="Arial"/>
        </w:rPr>
        <w:t xml:space="preserve">Where new staff or volunteers are recruited they </w:t>
      </w:r>
      <w:r w:rsidR="0047105F">
        <w:rPr>
          <w:rFonts w:ascii="Arial" w:hAnsi="Arial" w:cs="Arial"/>
        </w:rPr>
        <w:t>will continue</w:t>
      </w:r>
      <w:r>
        <w:rPr>
          <w:rFonts w:ascii="Arial" w:hAnsi="Arial" w:cs="Arial"/>
        </w:rPr>
        <w:t xml:space="preserve"> to be provided with a safeguarding induction. </w:t>
      </w:r>
      <w:r w:rsidR="0047105F">
        <w:rPr>
          <w:rFonts w:ascii="Arial" w:hAnsi="Arial" w:cs="Arial"/>
        </w:rPr>
        <w:t>S</w:t>
      </w:r>
      <w:r>
        <w:rPr>
          <w:rFonts w:ascii="Arial" w:hAnsi="Arial" w:cs="Arial"/>
        </w:rPr>
        <w:t>upply and agency staff</w:t>
      </w:r>
      <w:r w:rsidR="00E22018">
        <w:rPr>
          <w:rFonts w:ascii="Arial" w:hAnsi="Arial" w:cs="Arial"/>
        </w:rPr>
        <w:t>,</w:t>
      </w:r>
      <w:r>
        <w:rPr>
          <w:rFonts w:ascii="Arial" w:hAnsi="Arial" w:cs="Arial"/>
        </w:rPr>
        <w:t xml:space="preserve"> who may be recruited for the </w:t>
      </w:r>
      <w:r w:rsidR="009C4EC3">
        <w:rPr>
          <w:rFonts w:ascii="Arial" w:hAnsi="Arial" w:cs="Arial"/>
        </w:rPr>
        <w:t xml:space="preserve">wider opening of the school </w:t>
      </w:r>
      <w:r w:rsidR="0047105F">
        <w:rPr>
          <w:rFonts w:ascii="Arial" w:hAnsi="Arial" w:cs="Arial"/>
        </w:rPr>
        <w:t>will be given a safeguarding induction, which includes local changes and responses to Coronavirus</w:t>
      </w:r>
      <w:r w:rsidR="00E944E2">
        <w:rPr>
          <w:rFonts w:ascii="Arial" w:hAnsi="Arial" w:cs="Arial"/>
        </w:rPr>
        <w:t xml:space="preserve"> and local safeguarding policies and procedures.</w:t>
      </w:r>
      <w:r w:rsidR="0047105F">
        <w:rPr>
          <w:rFonts w:ascii="Arial" w:hAnsi="Arial" w:cs="Arial"/>
        </w:rPr>
        <w:t xml:space="preserve"> </w:t>
      </w:r>
      <w:r>
        <w:rPr>
          <w:rFonts w:ascii="Arial" w:hAnsi="Arial" w:cs="Arial"/>
        </w:rPr>
        <w:t xml:space="preserve">   </w:t>
      </w:r>
      <w:r w:rsidR="0055369D">
        <w:rPr>
          <w:rFonts w:ascii="Arial" w:hAnsi="Arial" w:cs="Arial"/>
        </w:rPr>
        <w:t xml:space="preserve">  </w:t>
      </w:r>
    </w:p>
    <w:p w:rsidR="00C97B4B" w:rsidRDefault="00C97B4B" w:rsidP="005E3F39">
      <w:pPr>
        <w:rPr>
          <w:rFonts w:ascii="Arial" w:hAnsi="Arial" w:cs="Arial"/>
          <w:b/>
        </w:rPr>
      </w:pPr>
    </w:p>
    <w:p w:rsidR="00DE6AB2" w:rsidRDefault="00DE6AB2" w:rsidP="005E3F39">
      <w:pPr>
        <w:rPr>
          <w:rFonts w:ascii="Arial" w:hAnsi="Arial" w:cs="Arial"/>
        </w:rPr>
      </w:pPr>
      <w:r>
        <w:rPr>
          <w:rFonts w:ascii="Arial" w:hAnsi="Arial" w:cs="Arial"/>
        </w:rPr>
        <w:t xml:space="preserve">Some schools are </w:t>
      </w:r>
      <w:r w:rsidR="00E22018">
        <w:rPr>
          <w:rFonts w:ascii="Arial" w:hAnsi="Arial" w:cs="Arial"/>
        </w:rPr>
        <w:t>‘</w:t>
      </w:r>
      <w:r>
        <w:rPr>
          <w:rFonts w:ascii="Arial" w:hAnsi="Arial" w:cs="Arial"/>
        </w:rPr>
        <w:t>borrowing</w:t>
      </w:r>
      <w:r w:rsidR="00E22018">
        <w:rPr>
          <w:rFonts w:ascii="Arial" w:hAnsi="Arial" w:cs="Arial"/>
        </w:rPr>
        <w:t>’</w:t>
      </w:r>
      <w:r>
        <w:rPr>
          <w:rFonts w:ascii="Arial" w:hAnsi="Arial" w:cs="Arial"/>
        </w:rPr>
        <w:t xml:space="preserve"> staff from other schools. This will continue to be necessary in some cases and the usual expectations will apply around verification, training, induction to the setting they are </w:t>
      </w:r>
      <w:r w:rsidR="00E944E2">
        <w:rPr>
          <w:rFonts w:ascii="Arial" w:hAnsi="Arial" w:cs="Arial"/>
        </w:rPr>
        <w:t>temporar</w:t>
      </w:r>
      <w:r w:rsidR="00E22018">
        <w:rPr>
          <w:rFonts w:ascii="Arial" w:hAnsi="Arial" w:cs="Arial"/>
        </w:rPr>
        <w:t>il</w:t>
      </w:r>
      <w:r w:rsidR="00E944E2">
        <w:rPr>
          <w:rFonts w:ascii="Arial" w:hAnsi="Arial" w:cs="Arial"/>
        </w:rPr>
        <w:t>y</w:t>
      </w:r>
      <w:r>
        <w:rPr>
          <w:rFonts w:ascii="Arial" w:hAnsi="Arial" w:cs="Arial"/>
        </w:rPr>
        <w:t xml:space="preserve"> working in and </w:t>
      </w:r>
      <w:r w:rsidR="00E944E2">
        <w:rPr>
          <w:rFonts w:ascii="Arial" w:hAnsi="Arial" w:cs="Arial"/>
        </w:rPr>
        <w:t xml:space="preserve">knowledge of the </w:t>
      </w:r>
      <w:r>
        <w:rPr>
          <w:rFonts w:ascii="Arial" w:hAnsi="Arial" w:cs="Arial"/>
        </w:rPr>
        <w:t xml:space="preserve">schools safeguarding </w:t>
      </w:r>
      <w:r w:rsidR="00E944E2">
        <w:rPr>
          <w:rFonts w:ascii="Arial" w:hAnsi="Arial" w:cs="Arial"/>
        </w:rPr>
        <w:t xml:space="preserve">policies </w:t>
      </w:r>
      <w:r>
        <w:rPr>
          <w:rFonts w:ascii="Arial" w:hAnsi="Arial" w:cs="Arial"/>
        </w:rPr>
        <w:t xml:space="preserve">and procedures.  </w:t>
      </w:r>
    </w:p>
    <w:p w:rsidR="00DE6AB2" w:rsidRDefault="00DE6AB2" w:rsidP="005E3F39">
      <w:pPr>
        <w:rPr>
          <w:rFonts w:ascii="Arial" w:hAnsi="Arial" w:cs="Arial"/>
        </w:rPr>
      </w:pPr>
    </w:p>
    <w:p w:rsidR="002E4EF6" w:rsidRPr="00706A18" w:rsidRDefault="002E4EF6" w:rsidP="002E4EF6">
      <w:pPr>
        <w:rPr>
          <w:rFonts w:ascii="Arial" w:hAnsi="Arial" w:cs="Arial"/>
          <w:i/>
        </w:rPr>
      </w:pPr>
      <w:r w:rsidRPr="00706A18">
        <w:rPr>
          <w:rFonts w:ascii="Arial" w:hAnsi="Arial" w:cs="Arial"/>
        </w:rPr>
        <w:t>The school</w:t>
      </w:r>
      <w:r w:rsidR="00B20485">
        <w:rPr>
          <w:rFonts w:ascii="Arial" w:hAnsi="Arial" w:cs="Arial"/>
        </w:rPr>
        <w:t xml:space="preserve"> </w:t>
      </w:r>
      <w:r w:rsidRPr="00706A18">
        <w:rPr>
          <w:rFonts w:ascii="Arial" w:hAnsi="Arial" w:cs="Arial"/>
        </w:rPr>
        <w:t xml:space="preserve">will be clear in how they will access information, both hard copy and electronic especially with regards temporary log in and admin privileges.  The school will revisit, processes for data sharing and storage, particularly if key staff members are not on site, using </w:t>
      </w:r>
      <w:r>
        <w:rPr>
          <w:rFonts w:ascii="Arial" w:hAnsi="Arial" w:cs="Arial"/>
        </w:rPr>
        <w:t>“</w:t>
      </w:r>
      <w:r w:rsidRPr="00706A18">
        <w:rPr>
          <w:rFonts w:ascii="Arial" w:hAnsi="Arial" w:cs="Arial"/>
        </w:rPr>
        <w:t>borrowed staff</w:t>
      </w:r>
      <w:r>
        <w:rPr>
          <w:rFonts w:ascii="Arial" w:hAnsi="Arial" w:cs="Arial"/>
        </w:rPr>
        <w:t>”</w:t>
      </w:r>
      <w:r w:rsidRPr="00706A18">
        <w:rPr>
          <w:rFonts w:ascii="Arial" w:hAnsi="Arial" w:cs="Arial"/>
        </w:rPr>
        <w:t xml:space="preserve"> and or using other schools.</w:t>
      </w:r>
    </w:p>
    <w:p w:rsidR="002E4EF6" w:rsidRDefault="002E4EF6" w:rsidP="005E3F39">
      <w:pPr>
        <w:rPr>
          <w:rFonts w:ascii="Arial" w:hAnsi="Arial" w:cs="Arial"/>
        </w:rPr>
      </w:pPr>
    </w:p>
    <w:p w:rsidR="00C97B4B" w:rsidRPr="0047105F" w:rsidRDefault="0047105F" w:rsidP="005E3F39">
      <w:pPr>
        <w:rPr>
          <w:rFonts w:ascii="Arial" w:hAnsi="Arial" w:cs="Arial"/>
        </w:rPr>
      </w:pPr>
      <w:r w:rsidRPr="0047105F">
        <w:rPr>
          <w:rFonts w:ascii="Arial" w:hAnsi="Arial" w:cs="Arial"/>
        </w:rPr>
        <w:t xml:space="preserve">External visitors should be kept to a </w:t>
      </w:r>
      <w:r w:rsidR="00E22018" w:rsidRPr="0047105F">
        <w:rPr>
          <w:rFonts w:ascii="Arial" w:hAnsi="Arial" w:cs="Arial"/>
        </w:rPr>
        <w:t>minimum,</w:t>
      </w:r>
      <w:r w:rsidRPr="0047105F">
        <w:rPr>
          <w:rFonts w:ascii="Arial" w:hAnsi="Arial" w:cs="Arial"/>
        </w:rPr>
        <w:t xml:space="preserve"> but schools should make themselves available for Childrens </w:t>
      </w:r>
      <w:r w:rsidR="00E944E2">
        <w:rPr>
          <w:rFonts w:ascii="Arial" w:hAnsi="Arial" w:cs="Arial"/>
        </w:rPr>
        <w:t>S</w:t>
      </w:r>
      <w:r w:rsidRPr="0047105F">
        <w:rPr>
          <w:rFonts w:ascii="Arial" w:hAnsi="Arial" w:cs="Arial"/>
        </w:rPr>
        <w:t xml:space="preserve">ocial </w:t>
      </w:r>
      <w:r w:rsidR="00E944E2">
        <w:rPr>
          <w:rFonts w:ascii="Arial" w:hAnsi="Arial" w:cs="Arial"/>
        </w:rPr>
        <w:t>W</w:t>
      </w:r>
      <w:r w:rsidRPr="0047105F">
        <w:rPr>
          <w:rFonts w:ascii="Arial" w:hAnsi="Arial" w:cs="Arial"/>
        </w:rPr>
        <w:t>orkers, and other relevant partners e</w:t>
      </w:r>
      <w:r w:rsidR="00E22018">
        <w:rPr>
          <w:rFonts w:ascii="Arial" w:hAnsi="Arial" w:cs="Arial"/>
        </w:rPr>
        <w:t>.</w:t>
      </w:r>
      <w:r w:rsidRPr="0047105F">
        <w:rPr>
          <w:rFonts w:ascii="Arial" w:hAnsi="Arial" w:cs="Arial"/>
        </w:rPr>
        <w:t>g</w:t>
      </w:r>
      <w:r w:rsidR="00E22018">
        <w:rPr>
          <w:rFonts w:ascii="Arial" w:hAnsi="Arial" w:cs="Arial"/>
        </w:rPr>
        <w:t xml:space="preserve">. </w:t>
      </w:r>
      <w:r w:rsidRPr="0047105F">
        <w:rPr>
          <w:rFonts w:ascii="Arial" w:hAnsi="Arial" w:cs="Arial"/>
        </w:rPr>
        <w:t>Health</w:t>
      </w:r>
      <w:r w:rsidR="00E22018">
        <w:rPr>
          <w:rFonts w:ascii="Arial" w:hAnsi="Arial" w:cs="Arial"/>
        </w:rPr>
        <w:t>,</w:t>
      </w:r>
      <w:r w:rsidRPr="0047105F">
        <w:rPr>
          <w:rFonts w:ascii="Arial" w:hAnsi="Arial" w:cs="Arial"/>
        </w:rPr>
        <w:t xml:space="preserve"> who may need to see children on site.   </w:t>
      </w:r>
    </w:p>
    <w:p w:rsidR="00DE6AB2" w:rsidRDefault="00DE6AB2" w:rsidP="005E3F39">
      <w:pPr>
        <w:rPr>
          <w:rFonts w:ascii="Arial" w:hAnsi="Arial" w:cs="Arial"/>
          <w:b/>
        </w:rPr>
      </w:pPr>
    </w:p>
    <w:p w:rsidR="00AD42C6" w:rsidRPr="00CA594C" w:rsidRDefault="00AD42C6" w:rsidP="00CA594C">
      <w:pPr>
        <w:pStyle w:val="ListParagraph"/>
        <w:numPr>
          <w:ilvl w:val="0"/>
          <w:numId w:val="39"/>
        </w:numPr>
        <w:rPr>
          <w:rFonts w:ascii="Arial" w:hAnsi="Arial" w:cs="Arial"/>
          <w:b/>
        </w:rPr>
      </w:pPr>
      <w:r w:rsidRPr="00CA594C">
        <w:rPr>
          <w:rFonts w:ascii="Arial" w:hAnsi="Arial" w:cs="Arial"/>
          <w:b/>
        </w:rPr>
        <w:t xml:space="preserve">Risk Assessments </w:t>
      </w:r>
    </w:p>
    <w:p w:rsidR="00AD42C6" w:rsidRDefault="00AD42C6" w:rsidP="00AD42C6">
      <w:pPr>
        <w:rPr>
          <w:rFonts w:ascii="Arial" w:hAnsi="Arial" w:cs="Arial"/>
          <w:b/>
        </w:rPr>
      </w:pPr>
    </w:p>
    <w:p w:rsidR="00AD42C6" w:rsidRDefault="00AD42C6" w:rsidP="00AD42C6">
      <w:pPr>
        <w:rPr>
          <w:rFonts w:ascii="Arial" w:hAnsi="Arial" w:cs="Arial"/>
          <w:lang w:val="en-GB"/>
        </w:rPr>
      </w:pPr>
      <w:r>
        <w:rPr>
          <w:rFonts w:ascii="Arial" w:hAnsi="Arial" w:cs="Arial"/>
          <w:lang w:val="en-GB"/>
        </w:rPr>
        <w:t>The School</w:t>
      </w:r>
      <w:r w:rsidRPr="00C23C4D">
        <w:rPr>
          <w:rFonts w:ascii="Arial" w:hAnsi="Arial" w:cs="Arial"/>
          <w:lang w:val="en-GB"/>
        </w:rPr>
        <w:t xml:space="preserve"> will work with th</w:t>
      </w:r>
      <w:r>
        <w:rPr>
          <w:rFonts w:ascii="Arial" w:hAnsi="Arial" w:cs="Arial"/>
          <w:lang w:val="en-GB"/>
        </w:rPr>
        <w:t>e latest guidance provided by the government on:</w:t>
      </w:r>
    </w:p>
    <w:p w:rsidR="00AD42C6" w:rsidRDefault="00AD42C6" w:rsidP="00AD42C6">
      <w:pPr>
        <w:pStyle w:val="ListParagraph"/>
        <w:numPr>
          <w:ilvl w:val="0"/>
          <w:numId w:val="37"/>
        </w:numPr>
        <w:rPr>
          <w:rFonts w:ascii="Arial" w:hAnsi="Arial" w:cs="Arial"/>
          <w:lang w:val="en-GB"/>
        </w:rPr>
      </w:pPr>
      <w:r w:rsidRPr="00037BA9">
        <w:rPr>
          <w:rFonts w:ascii="Arial" w:hAnsi="Arial" w:cs="Arial"/>
          <w:lang w:val="en-GB"/>
        </w:rPr>
        <w:t>Risk assessments</w:t>
      </w:r>
      <w:r>
        <w:rPr>
          <w:rFonts w:ascii="Arial" w:hAnsi="Arial" w:cs="Arial"/>
          <w:lang w:val="en-GB"/>
        </w:rPr>
        <w:t>;</w:t>
      </w:r>
    </w:p>
    <w:p w:rsidR="007817F4" w:rsidRDefault="007817F4" w:rsidP="00AD42C6">
      <w:pPr>
        <w:pStyle w:val="ListParagraph"/>
        <w:numPr>
          <w:ilvl w:val="0"/>
          <w:numId w:val="37"/>
        </w:numPr>
        <w:rPr>
          <w:rFonts w:ascii="Arial" w:hAnsi="Arial" w:cs="Arial"/>
          <w:lang w:val="en-GB"/>
        </w:rPr>
      </w:pPr>
      <w:r>
        <w:rPr>
          <w:rFonts w:ascii="Arial" w:hAnsi="Arial" w:cs="Arial"/>
          <w:lang w:val="en-GB"/>
        </w:rPr>
        <w:t>Home school transport;</w:t>
      </w:r>
    </w:p>
    <w:p w:rsidR="00AD42C6" w:rsidRDefault="00AD42C6" w:rsidP="00AD42C6">
      <w:pPr>
        <w:pStyle w:val="ListParagraph"/>
        <w:numPr>
          <w:ilvl w:val="0"/>
          <w:numId w:val="37"/>
        </w:numPr>
        <w:rPr>
          <w:rFonts w:ascii="Arial" w:hAnsi="Arial" w:cs="Arial"/>
          <w:lang w:val="en-GB"/>
        </w:rPr>
      </w:pPr>
      <w:r>
        <w:rPr>
          <w:rFonts w:ascii="Arial" w:hAnsi="Arial" w:cs="Arial"/>
          <w:lang w:val="en-GB"/>
        </w:rPr>
        <w:t xml:space="preserve">Managing the school site; </w:t>
      </w:r>
    </w:p>
    <w:p w:rsidR="009C4EC3" w:rsidRDefault="009C4EC3" w:rsidP="00AD42C6">
      <w:pPr>
        <w:pStyle w:val="ListParagraph"/>
        <w:numPr>
          <w:ilvl w:val="0"/>
          <w:numId w:val="37"/>
        </w:numPr>
        <w:rPr>
          <w:rFonts w:ascii="Arial" w:hAnsi="Arial" w:cs="Arial"/>
          <w:lang w:val="en-GB"/>
        </w:rPr>
      </w:pPr>
      <w:r>
        <w:rPr>
          <w:rFonts w:ascii="Arial" w:hAnsi="Arial" w:cs="Arial"/>
          <w:lang w:val="en-GB"/>
        </w:rPr>
        <w:t>Staggering start times</w:t>
      </w:r>
      <w:r w:rsidR="008D4A86">
        <w:rPr>
          <w:rFonts w:ascii="Arial" w:hAnsi="Arial" w:cs="Arial"/>
          <w:lang w:val="en-GB"/>
        </w:rPr>
        <w:t xml:space="preserve">, breaks </w:t>
      </w:r>
      <w:r>
        <w:rPr>
          <w:rFonts w:ascii="Arial" w:hAnsi="Arial" w:cs="Arial"/>
          <w:lang w:val="en-GB"/>
        </w:rPr>
        <w:t xml:space="preserve">and finish times;  </w:t>
      </w:r>
    </w:p>
    <w:p w:rsidR="00AD42C6" w:rsidRDefault="00AD42C6" w:rsidP="00AD42C6">
      <w:pPr>
        <w:pStyle w:val="ListParagraph"/>
        <w:numPr>
          <w:ilvl w:val="0"/>
          <w:numId w:val="37"/>
        </w:numPr>
        <w:rPr>
          <w:rFonts w:ascii="Arial" w:hAnsi="Arial" w:cs="Arial"/>
          <w:lang w:val="en-GB"/>
        </w:rPr>
      </w:pPr>
      <w:r>
        <w:rPr>
          <w:rFonts w:ascii="Arial" w:hAnsi="Arial" w:cs="Arial"/>
          <w:lang w:val="en-GB"/>
        </w:rPr>
        <w:t xml:space="preserve">First aid; </w:t>
      </w:r>
    </w:p>
    <w:p w:rsidR="00AD42C6" w:rsidRDefault="00AD42C6" w:rsidP="00AD42C6">
      <w:pPr>
        <w:pStyle w:val="ListParagraph"/>
        <w:numPr>
          <w:ilvl w:val="0"/>
          <w:numId w:val="37"/>
        </w:numPr>
        <w:rPr>
          <w:rFonts w:ascii="Arial" w:hAnsi="Arial" w:cs="Arial"/>
          <w:lang w:val="en-GB"/>
        </w:rPr>
      </w:pPr>
      <w:r>
        <w:rPr>
          <w:rFonts w:ascii="Arial" w:hAnsi="Arial" w:cs="Arial"/>
          <w:lang w:val="en-GB"/>
        </w:rPr>
        <w:t>S</w:t>
      </w:r>
      <w:r w:rsidRPr="00037BA9">
        <w:rPr>
          <w:rFonts w:ascii="Arial" w:hAnsi="Arial" w:cs="Arial"/>
          <w:lang w:val="en-GB"/>
        </w:rPr>
        <w:t>ocial distancing</w:t>
      </w:r>
      <w:r>
        <w:rPr>
          <w:rFonts w:ascii="Arial" w:hAnsi="Arial" w:cs="Arial"/>
          <w:lang w:val="en-GB"/>
        </w:rPr>
        <w:t>;</w:t>
      </w:r>
    </w:p>
    <w:p w:rsidR="00AD42C6" w:rsidRDefault="00AD42C6" w:rsidP="00AD42C6">
      <w:pPr>
        <w:pStyle w:val="ListParagraph"/>
        <w:numPr>
          <w:ilvl w:val="0"/>
          <w:numId w:val="37"/>
        </w:numPr>
        <w:rPr>
          <w:rFonts w:ascii="Arial" w:hAnsi="Arial" w:cs="Arial"/>
          <w:lang w:val="en-GB"/>
        </w:rPr>
      </w:pPr>
      <w:r>
        <w:rPr>
          <w:rFonts w:ascii="Arial" w:hAnsi="Arial" w:cs="Arial"/>
          <w:lang w:val="en-GB"/>
        </w:rPr>
        <w:t>P</w:t>
      </w:r>
      <w:r w:rsidRPr="00037BA9">
        <w:rPr>
          <w:rFonts w:ascii="Arial" w:hAnsi="Arial" w:cs="Arial"/>
          <w:lang w:val="en-GB"/>
        </w:rPr>
        <w:t xml:space="preserve">ersonal </w:t>
      </w:r>
      <w:r>
        <w:rPr>
          <w:rFonts w:ascii="Arial" w:hAnsi="Arial" w:cs="Arial"/>
          <w:lang w:val="en-GB"/>
        </w:rPr>
        <w:t>P</w:t>
      </w:r>
      <w:r w:rsidRPr="00037BA9">
        <w:rPr>
          <w:rFonts w:ascii="Arial" w:hAnsi="Arial" w:cs="Arial"/>
          <w:lang w:val="en-GB"/>
        </w:rPr>
        <w:t xml:space="preserve">rotective </w:t>
      </w:r>
      <w:r>
        <w:rPr>
          <w:rFonts w:ascii="Arial" w:hAnsi="Arial" w:cs="Arial"/>
          <w:lang w:val="en-GB"/>
        </w:rPr>
        <w:t>E</w:t>
      </w:r>
      <w:r w:rsidRPr="00037BA9">
        <w:rPr>
          <w:rFonts w:ascii="Arial" w:hAnsi="Arial" w:cs="Arial"/>
          <w:lang w:val="en-GB"/>
        </w:rPr>
        <w:t>quipment</w:t>
      </w:r>
      <w:r>
        <w:rPr>
          <w:rFonts w:ascii="Arial" w:hAnsi="Arial" w:cs="Arial"/>
          <w:lang w:val="en-GB"/>
        </w:rPr>
        <w:t>;</w:t>
      </w:r>
    </w:p>
    <w:p w:rsidR="00AD42C6" w:rsidRDefault="00AD42C6" w:rsidP="00AD42C6">
      <w:pPr>
        <w:pStyle w:val="ListParagraph"/>
        <w:numPr>
          <w:ilvl w:val="0"/>
          <w:numId w:val="37"/>
        </w:numPr>
        <w:rPr>
          <w:rFonts w:ascii="Arial" w:hAnsi="Arial" w:cs="Arial"/>
          <w:lang w:val="en-GB"/>
        </w:rPr>
      </w:pPr>
      <w:r>
        <w:rPr>
          <w:rFonts w:ascii="Arial" w:hAnsi="Arial" w:cs="Arial"/>
          <w:lang w:val="en-GB"/>
        </w:rPr>
        <w:t xml:space="preserve">Managing an outbreak of Coronavirus. </w:t>
      </w:r>
    </w:p>
    <w:p w:rsidR="00AD42C6" w:rsidRPr="00037BA9" w:rsidRDefault="00AD42C6" w:rsidP="00AD42C6">
      <w:pPr>
        <w:rPr>
          <w:rFonts w:ascii="Arial" w:hAnsi="Arial" w:cs="Arial"/>
          <w:lang w:val="en-GB"/>
        </w:rPr>
      </w:pPr>
    </w:p>
    <w:p w:rsidR="008D4A86" w:rsidRDefault="008D4A86" w:rsidP="008D4A86">
      <w:pPr>
        <w:ind w:left="60"/>
        <w:rPr>
          <w:rStyle w:val="Hyperlink"/>
          <w:sz w:val="22"/>
          <w:szCs w:val="22"/>
        </w:rPr>
      </w:pPr>
      <w:r>
        <w:rPr>
          <w:rFonts w:ascii="Arial" w:hAnsi="Arial" w:cs="Arial"/>
        </w:rPr>
        <w:t xml:space="preserve">The local authority has provided templates, and resources in preparation for a return to school to assist: </w:t>
      </w:r>
      <w:hyperlink r:id="rId18" w:history="1">
        <w:r>
          <w:rPr>
            <w:rStyle w:val="Hyperlink"/>
            <w:rFonts w:ascii="Arial" w:hAnsi="Arial" w:cs="Arial"/>
          </w:rPr>
          <w:t>http://services.derbyshire.gov.uk/Page/1277</w:t>
        </w:r>
      </w:hyperlink>
    </w:p>
    <w:p w:rsidR="008D4A86" w:rsidRDefault="00167F05" w:rsidP="008D4A86">
      <w:pPr>
        <w:ind w:left="60"/>
        <w:rPr>
          <w:rStyle w:val="Hyperlink"/>
          <w:rFonts w:ascii="Arial" w:hAnsi="Arial" w:cs="Arial"/>
        </w:rPr>
      </w:pPr>
      <w:hyperlink r:id="rId19" w:history="1">
        <w:r w:rsidR="008D4A86">
          <w:rPr>
            <w:rStyle w:val="Hyperlink"/>
            <w:rFonts w:ascii="Arial" w:hAnsi="Arial" w:cs="Arial"/>
          </w:rPr>
          <w:t>http://services.derbyshire.gov.uk/Page/17535</w:t>
        </w:r>
      </w:hyperlink>
    </w:p>
    <w:p w:rsidR="008D4A86" w:rsidRDefault="008D4A86" w:rsidP="008D4A86">
      <w:pPr>
        <w:ind w:left="60"/>
        <w:rPr>
          <w:rStyle w:val="Hyperlink"/>
          <w:rFonts w:ascii="Arial" w:hAnsi="Arial" w:cs="Arial"/>
          <w:color w:val="FF0000"/>
        </w:rPr>
      </w:pPr>
    </w:p>
    <w:p w:rsidR="00C679FF" w:rsidRDefault="008D4A86" w:rsidP="008D4A86">
      <w:pPr>
        <w:rPr>
          <w:rFonts w:ascii="Arial" w:hAnsi="Arial" w:cs="Arial"/>
          <w:lang w:val="en"/>
        </w:rPr>
      </w:pPr>
      <w:r w:rsidRPr="008D4A86">
        <w:rPr>
          <w:rFonts w:ascii="Arial" w:hAnsi="Arial" w:cs="Arial"/>
          <w:lang w:val="en"/>
        </w:rPr>
        <w:t xml:space="preserve">For children and young people with EHC (education and health care) plans in Derbyshire all providers have been sent risk mitigation forms to complete and return to the school Lead SEND Officer. </w:t>
      </w:r>
    </w:p>
    <w:p w:rsidR="00C679FF" w:rsidRDefault="00C679FF" w:rsidP="008D4A86">
      <w:pPr>
        <w:rPr>
          <w:rFonts w:ascii="Arial" w:hAnsi="Arial" w:cs="Arial"/>
          <w:lang w:val="en"/>
        </w:rPr>
      </w:pPr>
    </w:p>
    <w:p w:rsidR="00C679FF" w:rsidRDefault="00C679FF" w:rsidP="008D4A86">
      <w:pPr>
        <w:rPr>
          <w:rFonts w:ascii="Arial" w:hAnsi="Arial" w:cs="Arial"/>
          <w:lang w:val="en"/>
        </w:rPr>
      </w:pPr>
      <w:r>
        <w:rPr>
          <w:rFonts w:ascii="Arial" w:hAnsi="Arial" w:cs="Arial"/>
          <w:lang w:val="en"/>
        </w:rPr>
        <w:t xml:space="preserve">The </w:t>
      </w:r>
      <w:r w:rsidR="00C173EF">
        <w:rPr>
          <w:rFonts w:ascii="Arial" w:hAnsi="Arial" w:cs="Arial"/>
          <w:lang w:val="en"/>
        </w:rPr>
        <w:t>R</w:t>
      </w:r>
      <w:r>
        <w:rPr>
          <w:rFonts w:ascii="Arial" w:hAnsi="Arial" w:cs="Arial"/>
          <w:lang w:val="en"/>
        </w:rPr>
        <w:t xml:space="preserve">isk Mitigation forms are found here: </w:t>
      </w:r>
    </w:p>
    <w:p w:rsidR="008118F4" w:rsidRDefault="00167F05" w:rsidP="008D4A86">
      <w:pPr>
        <w:rPr>
          <w:rFonts w:ascii="Arial" w:hAnsi="Arial" w:cs="Arial"/>
        </w:rPr>
      </w:pPr>
      <w:hyperlink r:id="rId20" w:history="1">
        <w:r w:rsidR="008118F4" w:rsidRPr="008118F4">
          <w:rPr>
            <w:rStyle w:val="Hyperlink"/>
            <w:rFonts w:ascii="Arial" w:hAnsi="Arial" w:cs="Arial"/>
          </w:rPr>
          <w:t>https://schoolsnet.derbyshire.gov.uk/administration-services-and-support/coronavirus-information/special-educational-needs-and-disabilities-guidance.aspx</w:t>
        </w:r>
      </w:hyperlink>
    </w:p>
    <w:p w:rsidR="008118F4" w:rsidRPr="008118F4" w:rsidRDefault="008118F4" w:rsidP="008D4A86">
      <w:pPr>
        <w:rPr>
          <w:rFonts w:ascii="Arial" w:hAnsi="Arial" w:cs="Arial"/>
        </w:rPr>
      </w:pPr>
    </w:p>
    <w:p w:rsidR="008D4A86" w:rsidRDefault="008D4A86" w:rsidP="008D4A86">
      <w:pPr>
        <w:rPr>
          <w:rFonts w:ascii="Arial" w:hAnsi="Arial" w:cs="Arial"/>
          <w:lang w:val="en"/>
        </w:rPr>
      </w:pPr>
      <w:r w:rsidRPr="008D4A86">
        <w:rPr>
          <w:rFonts w:ascii="Arial" w:hAnsi="Arial" w:cs="Arial"/>
          <w:lang w:val="en"/>
        </w:rPr>
        <w:t xml:space="preserve">Each child has been allocated an additional key worker within education to monitor their provision. </w:t>
      </w:r>
    </w:p>
    <w:p w:rsidR="008D4A86" w:rsidRDefault="008D4A86" w:rsidP="008D4A86">
      <w:pPr>
        <w:rPr>
          <w:rFonts w:ascii="Arial" w:hAnsi="Arial" w:cs="Arial"/>
          <w:lang w:val="en"/>
        </w:rPr>
      </w:pPr>
    </w:p>
    <w:p w:rsidR="008D4A86" w:rsidRPr="008D4A86" w:rsidRDefault="008D4A86" w:rsidP="008D4A86">
      <w:pPr>
        <w:rPr>
          <w:rFonts w:ascii="Calibri" w:hAnsi="Calibri" w:cs="Calibri"/>
          <w:lang w:val="en"/>
        </w:rPr>
      </w:pPr>
      <w:r w:rsidRPr="008D4A86">
        <w:rPr>
          <w:rFonts w:ascii="Arial" w:hAnsi="Arial" w:cs="Arial"/>
          <w:lang w:val="en"/>
        </w:rPr>
        <w:t>Work will continue in partnership with the key worker, other key health and social care professionals, and the family to review risk assessments in light of a wider opening of the school:</w:t>
      </w:r>
    </w:p>
    <w:p w:rsidR="008D4A86" w:rsidRDefault="00167F05" w:rsidP="008D4A86">
      <w:pPr>
        <w:pStyle w:val="NormalWeb"/>
        <w:spacing w:before="0" w:beforeAutospacing="0" w:after="300" w:afterAutospacing="0" w:line="375" w:lineRule="atLeast"/>
        <w:rPr>
          <w:rFonts w:ascii="Arial" w:hAnsi="Arial" w:cs="Arial"/>
        </w:rPr>
      </w:pPr>
      <w:hyperlink r:id="rId21" w:history="1">
        <w:r w:rsidR="008D4A86">
          <w:rPr>
            <w:rStyle w:val="Hyperlink"/>
            <w:rFonts w:ascii="Arial" w:hAnsi="Arial" w:cs="Arial"/>
          </w:rPr>
          <w:t>https://www.gov.uk/government/publications/coronavirus-covid-19-send-risk-assessment-guidance</w:t>
        </w:r>
      </w:hyperlink>
    </w:p>
    <w:p w:rsidR="009C4EC3" w:rsidRPr="009C4EC3" w:rsidRDefault="009C4EC3" w:rsidP="009C4EC3">
      <w:pPr>
        <w:rPr>
          <w:rFonts w:ascii="Arial" w:hAnsi="Arial" w:cs="Arial"/>
          <w:lang w:val="en"/>
        </w:rPr>
      </w:pPr>
      <w:r w:rsidRPr="009C4EC3">
        <w:rPr>
          <w:rFonts w:ascii="Arial" w:hAnsi="Arial" w:cs="Arial"/>
          <w:lang w:val="en"/>
        </w:rPr>
        <w:t xml:space="preserve">Children and young people with other complex needs, such as children and young people with special educational needs and disability (SEND) who do not have an EHC plan, the </w:t>
      </w:r>
      <w:r>
        <w:rPr>
          <w:rFonts w:ascii="Arial" w:hAnsi="Arial" w:cs="Arial"/>
          <w:lang w:val="en"/>
        </w:rPr>
        <w:t xml:space="preserve">school </w:t>
      </w:r>
      <w:r w:rsidRPr="009C4EC3">
        <w:rPr>
          <w:rFonts w:ascii="Arial" w:hAnsi="Arial" w:cs="Arial"/>
          <w:lang w:val="en"/>
        </w:rPr>
        <w:t>or local authority can now exercise its discretion to do a risk assessment and offer a place</w:t>
      </w:r>
      <w:r w:rsidR="007817F4">
        <w:rPr>
          <w:rFonts w:ascii="Arial" w:hAnsi="Arial" w:cs="Arial"/>
          <w:lang w:val="en"/>
        </w:rPr>
        <w:t>.</w:t>
      </w:r>
    </w:p>
    <w:p w:rsidR="007817F4" w:rsidRPr="007817F4" w:rsidRDefault="00B20485" w:rsidP="005D1512">
      <w:pPr>
        <w:spacing w:before="100" w:beforeAutospacing="1" w:after="100" w:afterAutospacing="1"/>
        <w:rPr>
          <w:rFonts w:ascii="Arial" w:hAnsi="Arial" w:cs="Arial"/>
          <w:lang w:val="en" w:eastAsia="en-GB"/>
        </w:rPr>
      </w:pPr>
      <w:r>
        <w:rPr>
          <w:rFonts w:ascii="Arial" w:hAnsi="Arial" w:cs="Arial"/>
          <w:lang w:val="en" w:eastAsia="en-GB"/>
        </w:rPr>
        <w:t>The school</w:t>
      </w:r>
      <w:r w:rsidR="005D1512" w:rsidRPr="007817F4">
        <w:rPr>
          <w:rFonts w:ascii="Arial" w:hAnsi="Arial" w:cs="Arial"/>
          <w:lang w:val="en" w:eastAsia="en-GB"/>
        </w:rPr>
        <w:t xml:space="preserve"> will continue to undertake and review risk assessments for children and young people </w:t>
      </w:r>
      <w:r w:rsidR="007817F4" w:rsidRPr="007817F4">
        <w:rPr>
          <w:rFonts w:ascii="Arial" w:hAnsi="Arial" w:cs="Arial"/>
          <w:lang w:val="en" w:eastAsia="en-GB"/>
        </w:rPr>
        <w:t xml:space="preserve">with EHC plans </w:t>
      </w:r>
      <w:r w:rsidR="005D1512" w:rsidRPr="007817F4">
        <w:rPr>
          <w:rFonts w:ascii="Arial" w:hAnsi="Arial" w:cs="Arial"/>
          <w:lang w:val="en" w:eastAsia="en-GB"/>
        </w:rPr>
        <w:t xml:space="preserve">who remain at home. </w:t>
      </w:r>
      <w:r w:rsidR="007817F4" w:rsidRPr="007817F4">
        <w:rPr>
          <w:rFonts w:ascii="Arial" w:hAnsi="Arial" w:cs="Arial"/>
          <w:lang w:val="en" w:eastAsia="en-GB"/>
        </w:rPr>
        <w:t>Risk assessments will continue to be undertaken to ensure:</w:t>
      </w:r>
    </w:p>
    <w:p w:rsidR="005D1512" w:rsidRPr="007817F4" w:rsidRDefault="007817F4" w:rsidP="005D1512">
      <w:pPr>
        <w:numPr>
          <w:ilvl w:val="0"/>
          <w:numId w:val="40"/>
        </w:numPr>
        <w:spacing w:before="100" w:beforeAutospacing="1" w:after="100" w:afterAutospacing="1"/>
        <w:rPr>
          <w:rFonts w:ascii="Arial" w:hAnsi="Arial" w:cs="Arial"/>
          <w:lang w:val="en" w:eastAsia="en-GB"/>
        </w:rPr>
      </w:pPr>
      <w:r w:rsidRPr="007817F4">
        <w:rPr>
          <w:rFonts w:ascii="Arial" w:hAnsi="Arial" w:cs="Arial"/>
          <w:lang w:val="en" w:eastAsia="en-GB"/>
        </w:rPr>
        <w:t xml:space="preserve">It assists </w:t>
      </w:r>
      <w:r w:rsidR="005D1512" w:rsidRPr="007817F4">
        <w:rPr>
          <w:rFonts w:ascii="Arial" w:hAnsi="Arial" w:cs="Arial"/>
          <w:lang w:val="en" w:eastAsia="en-GB"/>
        </w:rPr>
        <w:t xml:space="preserve">decisions on which children and young people, with an EHC plan, should be attending their educational setting, taking into account the changing circumstances of individual children and young people, </w:t>
      </w:r>
      <w:r w:rsidRPr="007817F4">
        <w:rPr>
          <w:rFonts w:ascii="Arial" w:hAnsi="Arial" w:cs="Arial"/>
          <w:lang w:val="en" w:eastAsia="en-GB"/>
        </w:rPr>
        <w:t xml:space="preserve">with an aim that </w:t>
      </w:r>
      <w:r w:rsidR="005D1512" w:rsidRPr="007817F4">
        <w:rPr>
          <w:rFonts w:ascii="Arial" w:hAnsi="Arial" w:cs="Arial"/>
          <w:lang w:val="en" w:eastAsia="en-GB"/>
        </w:rPr>
        <w:t>they can be brought back into face to face education when it is right for them</w:t>
      </w:r>
      <w:r w:rsidRPr="007817F4">
        <w:rPr>
          <w:rFonts w:ascii="Arial" w:hAnsi="Arial" w:cs="Arial"/>
          <w:lang w:val="en" w:eastAsia="en-GB"/>
        </w:rPr>
        <w:t>;</w:t>
      </w:r>
    </w:p>
    <w:p w:rsidR="005D1512" w:rsidRPr="007817F4" w:rsidRDefault="005D1512" w:rsidP="005D1512">
      <w:pPr>
        <w:numPr>
          <w:ilvl w:val="0"/>
          <w:numId w:val="40"/>
        </w:numPr>
        <w:spacing w:before="100" w:beforeAutospacing="1" w:after="100" w:afterAutospacing="1"/>
        <w:rPr>
          <w:rFonts w:ascii="Arial" w:hAnsi="Arial" w:cs="Arial"/>
          <w:lang w:val="en" w:eastAsia="en-GB"/>
        </w:rPr>
      </w:pPr>
      <w:r w:rsidRPr="007817F4">
        <w:rPr>
          <w:rFonts w:ascii="Arial" w:hAnsi="Arial" w:cs="Arial"/>
          <w:lang w:val="en" w:eastAsia="en-GB"/>
        </w:rPr>
        <w:t>when attendance is not appropriate, assessments can help make decisions about the support children and young people should receive at home, noting that circumstances may have changed</w:t>
      </w:r>
      <w:r w:rsidR="007817F4" w:rsidRPr="007817F4">
        <w:rPr>
          <w:rFonts w:ascii="Arial" w:hAnsi="Arial" w:cs="Arial"/>
          <w:lang w:val="en" w:eastAsia="en-GB"/>
        </w:rPr>
        <w:t>;</w:t>
      </w:r>
    </w:p>
    <w:p w:rsidR="00C97B4B" w:rsidRPr="00167F05" w:rsidRDefault="007817F4" w:rsidP="005E3F39">
      <w:pPr>
        <w:numPr>
          <w:ilvl w:val="0"/>
          <w:numId w:val="40"/>
        </w:numPr>
        <w:spacing w:before="100" w:beforeAutospacing="1" w:after="100" w:afterAutospacing="1"/>
        <w:rPr>
          <w:rFonts w:ascii="Arial" w:hAnsi="Arial" w:cs="Arial"/>
          <w:lang w:val="en" w:eastAsia="en-GB"/>
        </w:rPr>
      </w:pPr>
      <w:r w:rsidRPr="007817F4">
        <w:rPr>
          <w:rFonts w:ascii="Arial" w:hAnsi="Arial" w:cs="Arial"/>
          <w:lang w:val="en" w:eastAsia="en-GB"/>
        </w:rPr>
        <w:t xml:space="preserve">Providing </w:t>
      </w:r>
      <w:r w:rsidR="005D1512" w:rsidRPr="007817F4">
        <w:rPr>
          <w:rFonts w:ascii="Arial" w:hAnsi="Arial" w:cs="Arial"/>
          <w:lang w:val="en" w:eastAsia="en-GB"/>
        </w:rPr>
        <w:t xml:space="preserve">helpful information to </w:t>
      </w:r>
      <w:r w:rsidRPr="007817F4">
        <w:rPr>
          <w:rFonts w:ascii="Arial" w:hAnsi="Arial" w:cs="Arial"/>
          <w:lang w:val="en" w:eastAsia="en-GB"/>
        </w:rPr>
        <w:t>H</w:t>
      </w:r>
      <w:r w:rsidR="005D1512" w:rsidRPr="007817F4">
        <w:rPr>
          <w:rFonts w:ascii="Arial" w:hAnsi="Arial" w:cs="Arial"/>
          <w:lang w:val="en" w:eastAsia="en-GB"/>
        </w:rPr>
        <w:t>eadteachers and other professionals in planning for, and supporting, those children and young people with an EHC plan when they do return to educational settings</w:t>
      </w:r>
    </w:p>
    <w:p w:rsidR="005E00F0" w:rsidRPr="00CA594C" w:rsidRDefault="005E00F0" w:rsidP="00CA594C">
      <w:pPr>
        <w:pStyle w:val="ListParagraph"/>
        <w:numPr>
          <w:ilvl w:val="0"/>
          <w:numId w:val="39"/>
        </w:numPr>
        <w:rPr>
          <w:rFonts w:ascii="Arial" w:hAnsi="Arial" w:cs="Arial"/>
          <w:b/>
          <w:lang w:val="en-GB"/>
        </w:rPr>
      </w:pPr>
      <w:r w:rsidRPr="00CA594C">
        <w:rPr>
          <w:rFonts w:ascii="Arial" w:hAnsi="Arial" w:cs="Arial"/>
          <w:b/>
          <w:lang w:val="en-GB"/>
        </w:rPr>
        <w:t>Monitoring attendance</w:t>
      </w:r>
    </w:p>
    <w:p w:rsidR="005E00F0" w:rsidRPr="00F70F60" w:rsidRDefault="005E00F0" w:rsidP="005E00F0">
      <w:pPr>
        <w:rPr>
          <w:rFonts w:ascii="Arial" w:hAnsi="Arial" w:cs="Arial"/>
          <w:b/>
          <w:lang w:val="en-GB"/>
        </w:rPr>
      </w:pPr>
    </w:p>
    <w:p w:rsidR="005E00F0" w:rsidRDefault="00E22018" w:rsidP="005E00F0">
      <w:pPr>
        <w:rPr>
          <w:rFonts w:ascii="Arial" w:hAnsi="Arial" w:cs="Arial"/>
          <w:lang w:val="en-GB"/>
        </w:rPr>
      </w:pPr>
      <w:r>
        <w:rPr>
          <w:rFonts w:ascii="Arial" w:hAnsi="Arial" w:cs="Arial"/>
          <w:lang w:val="en-GB"/>
        </w:rPr>
        <w:t>It</w:t>
      </w:r>
      <w:r w:rsidR="005E00F0">
        <w:rPr>
          <w:rFonts w:ascii="Arial" w:hAnsi="Arial" w:cs="Arial"/>
          <w:lang w:val="en-GB"/>
        </w:rPr>
        <w:t xml:space="preserve"> is expected</w:t>
      </w:r>
      <w:r>
        <w:rPr>
          <w:rFonts w:ascii="Arial" w:hAnsi="Arial" w:cs="Arial"/>
          <w:lang w:val="en-GB"/>
        </w:rPr>
        <w:t xml:space="preserve"> </w:t>
      </w:r>
      <w:r w:rsidR="00327620">
        <w:rPr>
          <w:rFonts w:ascii="Arial" w:hAnsi="Arial" w:cs="Arial"/>
          <w:lang w:val="en-GB"/>
        </w:rPr>
        <w:t xml:space="preserve">that </w:t>
      </w:r>
      <w:r>
        <w:rPr>
          <w:rFonts w:ascii="Arial" w:hAnsi="Arial" w:cs="Arial"/>
          <w:lang w:val="en-GB"/>
        </w:rPr>
        <w:t>vulnerable children will attend</w:t>
      </w:r>
      <w:r w:rsidR="00327620">
        <w:rPr>
          <w:rFonts w:ascii="Arial" w:hAnsi="Arial" w:cs="Arial"/>
          <w:lang w:val="en-GB"/>
        </w:rPr>
        <w:t xml:space="preserve"> </w:t>
      </w:r>
      <w:r w:rsidR="005E00F0">
        <w:rPr>
          <w:rFonts w:ascii="Arial" w:hAnsi="Arial" w:cs="Arial"/>
          <w:lang w:val="en-GB"/>
        </w:rPr>
        <w:t>where it is appropriate for them to do so and where there are no shielding concerns for the child or their household</w:t>
      </w:r>
      <w:r>
        <w:rPr>
          <w:rFonts w:ascii="Arial" w:hAnsi="Arial" w:cs="Arial"/>
          <w:lang w:val="en-GB"/>
        </w:rPr>
        <w:t>; where they</w:t>
      </w:r>
      <w:r w:rsidR="005E00F0">
        <w:rPr>
          <w:rFonts w:ascii="Arial" w:hAnsi="Arial" w:cs="Arial"/>
          <w:lang w:val="en-GB"/>
        </w:rPr>
        <w:t xml:space="preserve"> are not clinically vulnerable and or/following a risk assessment for those children with a EHC plan and or clinical vulnerabilities.  </w:t>
      </w:r>
    </w:p>
    <w:p w:rsidR="005E00F0" w:rsidRDefault="005E00F0" w:rsidP="005E00F0">
      <w:pPr>
        <w:rPr>
          <w:rFonts w:ascii="Arial" w:hAnsi="Arial" w:cs="Arial"/>
          <w:lang w:val="en-GB"/>
        </w:rPr>
      </w:pPr>
    </w:p>
    <w:p w:rsidR="005E00F0" w:rsidRDefault="005E00F0" w:rsidP="005E00F0">
      <w:pPr>
        <w:rPr>
          <w:rFonts w:ascii="Arial" w:hAnsi="Arial" w:cs="Arial"/>
          <w:lang w:val="en-GB"/>
        </w:rPr>
      </w:pPr>
      <w:r w:rsidRPr="00AD42C6">
        <w:rPr>
          <w:rFonts w:ascii="Arial" w:hAnsi="Arial" w:cs="Arial"/>
          <w:lang w:val="en-GB"/>
        </w:rPr>
        <w:t xml:space="preserve">We will continue to work with children and their families not in school and will work with the relevant </w:t>
      </w:r>
      <w:r w:rsidR="007817F4">
        <w:rPr>
          <w:rFonts w:ascii="Arial" w:hAnsi="Arial" w:cs="Arial"/>
          <w:lang w:val="en-GB"/>
        </w:rPr>
        <w:t xml:space="preserve">children and their </w:t>
      </w:r>
      <w:r w:rsidRPr="00AD42C6">
        <w:rPr>
          <w:rFonts w:ascii="Arial" w:hAnsi="Arial" w:cs="Arial"/>
          <w:lang w:val="en-GB"/>
        </w:rPr>
        <w:t>families</w:t>
      </w:r>
      <w:r>
        <w:rPr>
          <w:rFonts w:ascii="Arial" w:hAnsi="Arial" w:cs="Arial"/>
          <w:lang w:val="en-GB"/>
        </w:rPr>
        <w:t xml:space="preserve"> to return to school.</w:t>
      </w:r>
    </w:p>
    <w:p w:rsidR="005E00F0" w:rsidRDefault="005E00F0" w:rsidP="005E00F0">
      <w:pPr>
        <w:rPr>
          <w:rFonts w:ascii="Arial" w:hAnsi="Arial" w:cs="Arial"/>
          <w:lang w:val="en-GB"/>
        </w:rPr>
      </w:pPr>
    </w:p>
    <w:p w:rsidR="005E00F0" w:rsidRDefault="005E00F0" w:rsidP="005E00F0">
      <w:pPr>
        <w:rPr>
          <w:rFonts w:ascii="Arial" w:hAnsi="Arial" w:cs="Arial"/>
          <w:lang w:val="en-GB"/>
        </w:rPr>
      </w:pPr>
      <w:r>
        <w:rPr>
          <w:rFonts w:ascii="Arial" w:hAnsi="Arial" w:cs="Arial"/>
          <w:lang w:val="en-GB"/>
        </w:rPr>
        <w:t xml:space="preserve">Parents/carers will not be penalised if their child does not attend education provision. </w:t>
      </w:r>
    </w:p>
    <w:p w:rsidR="005E00F0" w:rsidRDefault="005E00F0" w:rsidP="005E00F0">
      <w:pPr>
        <w:rPr>
          <w:rFonts w:ascii="Arial" w:hAnsi="Arial" w:cs="Arial"/>
          <w:lang w:val="en-GB"/>
        </w:rPr>
      </w:pPr>
    </w:p>
    <w:p w:rsidR="005E00F0" w:rsidRDefault="005E00F0" w:rsidP="005E00F0">
      <w:pPr>
        <w:rPr>
          <w:rFonts w:ascii="Arial" w:hAnsi="Arial" w:cs="Arial"/>
          <w:lang w:val="en-GB"/>
        </w:rPr>
      </w:pPr>
      <w:r>
        <w:rPr>
          <w:rFonts w:ascii="Arial" w:hAnsi="Arial" w:cs="Arial"/>
          <w:lang w:val="en-GB"/>
        </w:rPr>
        <w:t>Schools will resume taking their attendance register from the 1</w:t>
      </w:r>
      <w:r w:rsidRPr="005E00F0">
        <w:rPr>
          <w:rFonts w:ascii="Arial" w:hAnsi="Arial" w:cs="Arial"/>
          <w:vertAlign w:val="superscript"/>
          <w:lang w:val="en-GB"/>
        </w:rPr>
        <w:t>st</w:t>
      </w:r>
      <w:r>
        <w:rPr>
          <w:rFonts w:ascii="Arial" w:hAnsi="Arial" w:cs="Arial"/>
          <w:lang w:val="en-GB"/>
        </w:rPr>
        <w:t xml:space="preserve"> June, and will complete the online Educational Settings Form (Df</w:t>
      </w:r>
      <w:r w:rsidR="008118F4">
        <w:rPr>
          <w:rFonts w:ascii="Arial" w:hAnsi="Arial" w:cs="Arial"/>
          <w:lang w:val="en-GB"/>
        </w:rPr>
        <w:t>E</w:t>
      </w:r>
      <w:r>
        <w:rPr>
          <w:rFonts w:ascii="Arial" w:hAnsi="Arial" w:cs="Arial"/>
          <w:lang w:val="en-GB"/>
        </w:rPr>
        <w:t xml:space="preserve"> daily updates).  </w:t>
      </w:r>
    </w:p>
    <w:p w:rsidR="005E00F0" w:rsidRDefault="005E00F0" w:rsidP="005E00F0">
      <w:pPr>
        <w:rPr>
          <w:rFonts w:ascii="Arial" w:hAnsi="Arial" w:cs="Arial"/>
          <w:lang w:val="en-GB"/>
        </w:rPr>
      </w:pPr>
    </w:p>
    <w:p w:rsidR="00921172" w:rsidRDefault="005E00F0" w:rsidP="00DE6AB2">
      <w:pPr>
        <w:rPr>
          <w:b/>
          <w:bCs/>
        </w:rPr>
      </w:pPr>
      <w:r>
        <w:rPr>
          <w:rFonts w:ascii="Arial" w:hAnsi="Arial" w:cs="Arial"/>
          <w:lang w:val="en-GB"/>
        </w:rPr>
        <w:t>In addition</w:t>
      </w:r>
      <w:r w:rsidR="00DE6AB2">
        <w:rPr>
          <w:rFonts w:ascii="Arial" w:hAnsi="Arial" w:cs="Arial"/>
          <w:lang w:val="en-GB"/>
        </w:rPr>
        <w:t xml:space="preserve">, schools in Derbyshire will be completing a returns list of pupils in school to the local authority to help identify with social care partners pupils who are attending and </w:t>
      </w:r>
      <w:r w:rsidR="00E944E2">
        <w:rPr>
          <w:rFonts w:ascii="Arial" w:hAnsi="Arial" w:cs="Arial"/>
          <w:lang w:val="en-GB"/>
        </w:rPr>
        <w:t xml:space="preserve">especially </w:t>
      </w:r>
      <w:r w:rsidR="00DE6AB2">
        <w:rPr>
          <w:rFonts w:ascii="Arial" w:hAnsi="Arial" w:cs="Arial"/>
          <w:lang w:val="en-GB"/>
        </w:rPr>
        <w:t>those who are deemed as vulnerable and are not</w:t>
      </w:r>
      <w:r w:rsidR="00E944E2">
        <w:rPr>
          <w:rFonts w:ascii="Arial" w:hAnsi="Arial" w:cs="Arial"/>
          <w:lang w:val="en-GB"/>
        </w:rPr>
        <w:t xml:space="preserve"> attending</w:t>
      </w:r>
      <w:r w:rsidR="00DE6AB2">
        <w:rPr>
          <w:rFonts w:ascii="Arial" w:hAnsi="Arial" w:cs="Arial"/>
          <w:lang w:val="en-GB"/>
        </w:rPr>
        <w:t xml:space="preserve">.   </w:t>
      </w:r>
      <w:r>
        <w:rPr>
          <w:rFonts w:ascii="Arial" w:hAnsi="Arial" w:cs="Arial"/>
          <w:lang w:val="en-GB"/>
        </w:rPr>
        <w:t xml:space="preserve">  </w:t>
      </w:r>
      <w:r w:rsidRPr="00AD42C6">
        <w:rPr>
          <w:rFonts w:ascii="Arial" w:hAnsi="Arial" w:cs="Arial"/>
          <w:lang w:val="en-GB"/>
        </w:rPr>
        <w:t xml:space="preserve"> </w:t>
      </w:r>
      <w:hyperlink r:id="rId22" w:history="1">
        <w:r w:rsidR="00DE6AB2" w:rsidRPr="00DE6AB2">
          <w:rPr>
            <w:rStyle w:val="Hyperlink"/>
            <w:rFonts w:ascii="Arial" w:hAnsi="Arial" w:cs="Arial"/>
            <w:b/>
            <w:bCs/>
          </w:rPr>
          <w:t>https://schoolsnet.derbyshire.gov.uk/administration-services-and-support/coronavirus-information/dcc-information-return.aspx</w:t>
        </w:r>
      </w:hyperlink>
    </w:p>
    <w:p w:rsidR="00921172" w:rsidRDefault="00921172" w:rsidP="00DE6AB2">
      <w:pPr>
        <w:rPr>
          <w:b/>
          <w:bCs/>
        </w:rPr>
      </w:pPr>
    </w:p>
    <w:p w:rsidR="002E4EF6" w:rsidRPr="00CA594C" w:rsidRDefault="002E4EF6" w:rsidP="00CA594C">
      <w:pPr>
        <w:pStyle w:val="ListParagraph"/>
        <w:numPr>
          <w:ilvl w:val="0"/>
          <w:numId w:val="39"/>
        </w:numPr>
        <w:rPr>
          <w:rFonts w:ascii="Arial" w:hAnsi="Arial" w:cs="Arial"/>
          <w:b/>
          <w:lang w:val="en-GB"/>
        </w:rPr>
      </w:pPr>
      <w:bookmarkStart w:id="2" w:name="_Toc36716354"/>
      <w:r w:rsidRPr="00CA594C">
        <w:rPr>
          <w:rFonts w:ascii="Arial" w:hAnsi="Arial" w:cs="Arial"/>
          <w:b/>
          <w:lang w:val="en-GB"/>
        </w:rPr>
        <w:t xml:space="preserve">Transport and safeguarding </w:t>
      </w:r>
    </w:p>
    <w:p w:rsidR="00A25593" w:rsidRPr="00167F05" w:rsidRDefault="002E4EF6" w:rsidP="00167F05">
      <w:pPr>
        <w:spacing w:before="100" w:beforeAutospacing="1" w:after="100" w:afterAutospacing="1"/>
        <w:rPr>
          <w:rFonts w:ascii="Arial" w:hAnsi="Arial" w:cs="Arial"/>
          <w:lang w:val="en" w:eastAsia="en-GB"/>
        </w:rPr>
      </w:pPr>
      <w:r w:rsidRPr="005F028C">
        <w:rPr>
          <w:rFonts w:ascii="Arial" w:hAnsi="Arial" w:cs="Arial"/>
          <w:lang w:val="en" w:eastAsia="en-GB"/>
        </w:rPr>
        <w:t>Schools are working wit</w:t>
      </w:r>
      <w:r w:rsidR="00327620">
        <w:rPr>
          <w:rFonts w:ascii="Arial" w:hAnsi="Arial" w:cs="Arial"/>
          <w:lang w:val="en" w:eastAsia="en-GB"/>
        </w:rPr>
        <w:t>h the local authority on the re</w:t>
      </w:r>
      <w:r w:rsidRPr="005F028C">
        <w:rPr>
          <w:rFonts w:ascii="Arial" w:hAnsi="Arial" w:cs="Arial"/>
          <w:lang w:val="en" w:eastAsia="en-GB"/>
        </w:rPr>
        <w:t xml:space="preserve">instating of school transport for some pupils as they are returning to school. </w:t>
      </w:r>
      <w:r w:rsidRPr="00AF53CE">
        <w:rPr>
          <w:rFonts w:ascii="Arial" w:hAnsi="Arial" w:cs="Arial"/>
          <w:lang w:val="en" w:eastAsia="en-GB"/>
        </w:rPr>
        <w:t xml:space="preserve">There are priority groups including vulnerable children and young people. Schools will work with their transport providers to ensure </w:t>
      </w:r>
      <w:r w:rsidR="00921172" w:rsidRPr="00AF53CE">
        <w:rPr>
          <w:rFonts w:ascii="Arial" w:hAnsi="Arial" w:cs="Arial"/>
          <w:lang w:val="en" w:eastAsia="en-GB"/>
        </w:rPr>
        <w:t xml:space="preserve">this and that </w:t>
      </w:r>
      <w:r w:rsidRPr="00AF53CE">
        <w:rPr>
          <w:rFonts w:ascii="Arial" w:hAnsi="Arial" w:cs="Arial"/>
          <w:lang w:val="en" w:eastAsia="en-GB"/>
        </w:rPr>
        <w:t>there are appropriate safeguarding arrangements under the current restrictions and social distancing.</w:t>
      </w:r>
      <w:r w:rsidRPr="005F028C">
        <w:rPr>
          <w:rFonts w:ascii="Arial" w:hAnsi="Arial" w:cs="Arial"/>
          <w:lang w:val="en" w:eastAsia="en-GB"/>
        </w:rPr>
        <w:t xml:space="preserve">  </w:t>
      </w:r>
    </w:p>
    <w:p w:rsidR="002E4EF6" w:rsidRPr="00CA594C" w:rsidRDefault="002E4EF6" w:rsidP="00CA594C">
      <w:pPr>
        <w:pStyle w:val="ListParagraph"/>
        <w:numPr>
          <w:ilvl w:val="0"/>
          <w:numId w:val="39"/>
        </w:numPr>
        <w:spacing w:after="160" w:line="252" w:lineRule="auto"/>
        <w:rPr>
          <w:rFonts w:ascii="Arial" w:hAnsi="Arial" w:cs="Arial"/>
          <w:b/>
        </w:rPr>
      </w:pPr>
      <w:r w:rsidRPr="00CA594C">
        <w:rPr>
          <w:rFonts w:ascii="Arial" w:hAnsi="Arial" w:cs="Arial"/>
          <w:b/>
        </w:rPr>
        <w:t>Safeguarding Pupils and Teachers Online</w:t>
      </w:r>
    </w:p>
    <w:p w:rsidR="002E4EF6" w:rsidRPr="004862D6" w:rsidRDefault="002E4EF6" w:rsidP="002E4EF6">
      <w:pPr>
        <w:spacing w:after="160" w:line="252" w:lineRule="auto"/>
        <w:contextualSpacing/>
        <w:rPr>
          <w:rFonts w:ascii="Arial" w:hAnsi="Arial" w:cs="Arial"/>
        </w:rPr>
      </w:pPr>
      <w:r w:rsidRPr="004862D6">
        <w:rPr>
          <w:rFonts w:ascii="Arial" w:hAnsi="Arial" w:cs="Arial"/>
        </w:rPr>
        <w:t>Schools should still refer to NSPCC guidance, when engaging in remote learning.  The guidance is unchanged since its previous update (April 21</w:t>
      </w:r>
      <w:r w:rsidRPr="004862D6">
        <w:rPr>
          <w:rFonts w:ascii="Arial" w:hAnsi="Arial" w:cs="Arial"/>
          <w:vertAlign w:val="superscript"/>
        </w:rPr>
        <w:t>st</w:t>
      </w:r>
      <w:r w:rsidRPr="004862D6">
        <w:rPr>
          <w:rFonts w:ascii="Arial" w:hAnsi="Arial" w:cs="Arial"/>
        </w:rPr>
        <w:t xml:space="preserve"> 2020).</w:t>
      </w:r>
    </w:p>
    <w:p w:rsidR="002E4EF6" w:rsidRPr="004862D6" w:rsidRDefault="002E4EF6" w:rsidP="002E4EF6">
      <w:pPr>
        <w:spacing w:after="160" w:line="252" w:lineRule="auto"/>
        <w:ind w:left="360"/>
        <w:contextualSpacing/>
        <w:rPr>
          <w:rFonts w:ascii="Arial" w:hAnsi="Arial" w:cs="Arial"/>
        </w:rPr>
      </w:pPr>
    </w:p>
    <w:p w:rsidR="002E4EF6" w:rsidRDefault="002E4EF6" w:rsidP="002E4EF6">
      <w:pPr>
        <w:rPr>
          <w:rFonts w:ascii="Arial" w:hAnsi="Arial" w:cs="Arial"/>
        </w:rPr>
      </w:pPr>
      <w:r w:rsidRPr="004862D6">
        <w:rPr>
          <w:rFonts w:ascii="Arial" w:hAnsi="Arial" w:cs="Arial"/>
        </w:rPr>
        <w:t xml:space="preserve">Schools should consider greater communication with parents around working on line, to provide reassurances that they are working in a safe environment and encourage them to make their child’s online activity as safe possible, this may mean referring families to resources:  </w:t>
      </w:r>
      <w:hyperlink r:id="rId23" w:history="1">
        <w:r w:rsidRPr="00E555B0">
          <w:rPr>
            <w:rStyle w:val="Hyperlink"/>
            <w:rFonts w:ascii="Arial" w:hAnsi="Arial" w:cs="Arial"/>
            <w:lang w:val="en-GB"/>
          </w:rPr>
          <w:t>https://www.gov.uk/guidance/safeguarding-and-remote-education-during-coronavirus-covid-19</w:t>
        </w:r>
      </w:hyperlink>
    </w:p>
    <w:p w:rsidR="002E4EF6" w:rsidRDefault="002E4EF6" w:rsidP="002E4EF6">
      <w:pPr>
        <w:rPr>
          <w:rFonts w:ascii="Arial" w:hAnsi="Arial" w:cs="Arial"/>
        </w:rPr>
      </w:pPr>
    </w:p>
    <w:p w:rsidR="002E4EF6" w:rsidRDefault="002E4EF6" w:rsidP="002E4EF6">
      <w:pPr>
        <w:spacing w:after="160" w:line="252" w:lineRule="auto"/>
        <w:contextualSpacing/>
        <w:rPr>
          <w:rFonts w:ascii="Arial" w:hAnsi="Arial" w:cs="Arial"/>
        </w:rPr>
      </w:pPr>
      <w:r w:rsidRPr="004862D6">
        <w:rPr>
          <w:rFonts w:ascii="Arial" w:hAnsi="Arial" w:cs="Arial"/>
        </w:rPr>
        <w:t>When video conferencing, schools</w:t>
      </w:r>
      <w:r>
        <w:rPr>
          <w:rFonts w:ascii="Arial" w:hAnsi="Arial" w:cs="Arial"/>
        </w:rPr>
        <w:t xml:space="preserve"> </w:t>
      </w:r>
      <w:r w:rsidR="00327620">
        <w:rPr>
          <w:rFonts w:ascii="Arial" w:hAnsi="Arial" w:cs="Arial"/>
        </w:rPr>
        <w:t>are advised not to use ‘new platforms’ but rather work with established</w:t>
      </w:r>
      <w:r w:rsidRPr="004862D6">
        <w:rPr>
          <w:rFonts w:ascii="Arial" w:hAnsi="Arial" w:cs="Arial"/>
        </w:rPr>
        <w:t xml:space="preserve"> </w:t>
      </w:r>
      <w:r w:rsidR="00327620">
        <w:rPr>
          <w:rFonts w:ascii="Arial" w:hAnsi="Arial" w:cs="Arial"/>
        </w:rPr>
        <w:t>and trusted</w:t>
      </w:r>
      <w:r w:rsidRPr="004862D6">
        <w:rPr>
          <w:rFonts w:ascii="Arial" w:hAnsi="Arial" w:cs="Arial"/>
        </w:rPr>
        <w:t xml:space="preserve"> systems that are already in place such as e.g. G Suite or Office 365.</w:t>
      </w:r>
    </w:p>
    <w:p w:rsidR="002E4EF6" w:rsidRDefault="002E4EF6" w:rsidP="002E4EF6">
      <w:pPr>
        <w:spacing w:after="160" w:line="252" w:lineRule="auto"/>
        <w:contextualSpacing/>
        <w:rPr>
          <w:rFonts w:ascii="Arial" w:hAnsi="Arial" w:cs="Arial"/>
        </w:rPr>
      </w:pPr>
    </w:p>
    <w:p w:rsidR="002E4EF6" w:rsidRPr="005E00F0" w:rsidRDefault="002E4EF6" w:rsidP="002E4EF6">
      <w:pPr>
        <w:spacing w:after="160" w:line="252" w:lineRule="auto"/>
        <w:contextualSpacing/>
        <w:rPr>
          <w:rFonts w:ascii="Arial" w:hAnsi="Arial" w:cs="Arial"/>
          <w:b/>
          <w:lang w:val="en-GB"/>
        </w:rPr>
      </w:pPr>
      <w:r>
        <w:rPr>
          <w:rFonts w:ascii="Arial" w:hAnsi="Arial" w:cs="Arial"/>
        </w:rPr>
        <w:t xml:space="preserve">The Dfe recommends that the school will signpost </w:t>
      </w:r>
      <w:r w:rsidRPr="004862D6">
        <w:rPr>
          <w:rFonts w:ascii="Arial" w:hAnsi="Arial" w:cs="Arial"/>
        </w:rPr>
        <w:t xml:space="preserve">any queries, </w:t>
      </w:r>
      <w:r>
        <w:rPr>
          <w:rFonts w:ascii="Arial" w:hAnsi="Arial" w:cs="Arial"/>
        </w:rPr>
        <w:t xml:space="preserve">and in </w:t>
      </w:r>
      <w:r w:rsidRPr="004862D6">
        <w:rPr>
          <w:rFonts w:ascii="Arial" w:hAnsi="Arial" w:cs="Arial"/>
        </w:rPr>
        <w:t xml:space="preserve">regards </w:t>
      </w:r>
      <w:r>
        <w:rPr>
          <w:rFonts w:ascii="Arial" w:hAnsi="Arial" w:cs="Arial"/>
        </w:rPr>
        <w:t xml:space="preserve">to </w:t>
      </w:r>
      <w:r w:rsidRPr="004862D6">
        <w:rPr>
          <w:rFonts w:ascii="Arial" w:hAnsi="Arial" w:cs="Arial"/>
        </w:rPr>
        <w:t>data protection</w:t>
      </w:r>
      <w:r>
        <w:rPr>
          <w:rFonts w:ascii="Arial" w:hAnsi="Arial" w:cs="Arial"/>
        </w:rPr>
        <w:t xml:space="preserve"> to </w:t>
      </w:r>
      <w:r w:rsidRPr="004862D6">
        <w:rPr>
          <w:rFonts w:ascii="Arial" w:hAnsi="Arial" w:cs="Arial"/>
        </w:rPr>
        <w:t>their L</w:t>
      </w:r>
      <w:r>
        <w:rPr>
          <w:rFonts w:ascii="Arial" w:hAnsi="Arial" w:cs="Arial"/>
        </w:rPr>
        <w:t xml:space="preserve">ocal authority Data Protection service. </w:t>
      </w:r>
      <w:bookmarkStart w:id="3" w:name="_Toc36716359"/>
    </w:p>
    <w:tbl>
      <w:tblPr>
        <w:tblpPr w:leftFromText="45" w:rightFromText="45" w:vertAnchor="text"/>
        <w:tblW w:w="9345" w:type="dxa"/>
        <w:tblCellMar>
          <w:left w:w="0" w:type="dxa"/>
          <w:right w:w="0" w:type="dxa"/>
        </w:tblCellMar>
        <w:tblLook w:val="04A0" w:firstRow="1" w:lastRow="0" w:firstColumn="1" w:lastColumn="0" w:noHBand="0" w:noVBand="1"/>
      </w:tblPr>
      <w:tblGrid>
        <w:gridCol w:w="9345"/>
      </w:tblGrid>
      <w:tr w:rsidR="002E4EF6" w:rsidTr="005F5A94">
        <w:tc>
          <w:tcPr>
            <w:tcW w:w="9315" w:type="dxa"/>
            <w:hideMark/>
          </w:tcPr>
          <w:p w:rsidR="002E4EF6" w:rsidRDefault="002E4EF6" w:rsidP="005F5A94">
            <w:pPr>
              <w:pStyle w:val="Heading3"/>
              <w:spacing w:before="45" w:after="60"/>
              <w:rPr>
                <w:rFonts w:ascii="Arial" w:eastAsia="Times New Roman" w:hAnsi="Arial" w:cs="Arial"/>
                <w:color w:val="F09021"/>
                <w:sz w:val="21"/>
                <w:szCs w:val="21"/>
              </w:rPr>
            </w:pPr>
          </w:p>
        </w:tc>
      </w:tr>
    </w:tbl>
    <w:bookmarkEnd w:id="3"/>
    <w:p w:rsidR="00A25593" w:rsidRPr="00167F05" w:rsidRDefault="00297527" w:rsidP="00167F05">
      <w:pPr>
        <w:spacing w:before="100" w:beforeAutospacing="1" w:after="100" w:afterAutospacing="1"/>
        <w:rPr>
          <w:rFonts w:ascii="Arial" w:hAnsi="Arial" w:cs="Arial"/>
          <w:i/>
          <w:lang w:val="en" w:eastAsia="en-GB"/>
        </w:rPr>
      </w:pPr>
      <w:r w:rsidRPr="00297527">
        <w:rPr>
          <w:rFonts w:ascii="Arial" w:hAnsi="Arial" w:cs="Arial"/>
          <w:i/>
          <w:highlight w:val="yellow"/>
          <w:lang w:val="en" w:eastAsia="en-GB"/>
        </w:rPr>
        <w:t>Alfreton Nusery School is using ‘Tapestry’ to communicate to parents in written form.  Microsoft TEAMS is used for virtual meetings with staff and families.</w:t>
      </w:r>
      <w:r>
        <w:rPr>
          <w:rFonts w:ascii="Arial" w:hAnsi="Arial" w:cs="Arial"/>
          <w:i/>
          <w:lang w:val="en" w:eastAsia="en-GB"/>
        </w:rPr>
        <w:t xml:space="preserve">  </w:t>
      </w:r>
    </w:p>
    <w:p w:rsidR="005E00F0" w:rsidRPr="00CA594C" w:rsidRDefault="00E944E2" w:rsidP="00CA594C">
      <w:pPr>
        <w:pStyle w:val="ListParagraph"/>
        <w:numPr>
          <w:ilvl w:val="0"/>
          <w:numId w:val="39"/>
        </w:numPr>
        <w:rPr>
          <w:rFonts w:ascii="Arial" w:hAnsi="Arial" w:cs="Arial"/>
          <w:b/>
          <w:lang w:val="en-GB"/>
        </w:rPr>
      </w:pPr>
      <w:bookmarkStart w:id="4" w:name="_Toc15569174"/>
      <w:bookmarkStart w:id="5" w:name="_Toc36716360"/>
      <w:bookmarkEnd w:id="2"/>
      <w:r w:rsidRPr="00CA594C">
        <w:rPr>
          <w:rFonts w:ascii="Arial" w:hAnsi="Arial" w:cs="Arial"/>
          <w:b/>
          <w:lang w:val="en-GB"/>
        </w:rPr>
        <w:t xml:space="preserve">Peer on Peer Abuse </w:t>
      </w:r>
    </w:p>
    <w:p w:rsidR="005E00F0" w:rsidRDefault="005E00F0" w:rsidP="005E00F0">
      <w:pPr>
        <w:rPr>
          <w:rFonts w:ascii="Arial" w:hAnsi="Arial" w:cs="Arial"/>
          <w:b/>
          <w:lang w:val="en-GB"/>
        </w:rPr>
      </w:pPr>
    </w:p>
    <w:p w:rsidR="005E00F0" w:rsidRPr="00E944E2" w:rsidRDefault="00E944E2" w:rsidP="005E00F0">
      <w:pPr>
        <w:rPr>
          <w:rFonts w:ascii="Arial" w:hAnsi="Arial" w:cs="Arial"/>
          <w:lang w:val="en-GB"/>
        </w:rPr>
      </w:pPr>
      <w:r w:rsidRPr="00E944E2">
        <w:rPr>
          <w:rFonts w:ascii="Arial" w:hAnsi="Arial" w:cs="Arial"/>
          <w:lang w:val="en-GB"/>
        </w:rPr>
        <w:t>U</w:t>
      </w:r>
      <w:r>
        <w:rPr>
          <w:rFonts w:ascii="Arial" w:hAnsi="Arial" w:cs="Arial"/>
          <w:lang w:val="en-GB"/>
        </w:rPr>
        <w:t>sual r</w:t>
      </w:r>
      <w:r w:rsidRPr="00E944E2">
        <w:rPr>
          <w:rFonts w:ascii="Arial" w:hAnsi="Arial" w:cs="Arial"/>
          <w:lang w:val="en-GB"/>
        </w:rPr>
        <w:t>eporting</w:t>
      </w:r>
      <w:r>
        <w:rPr>
          <w:rFonts w:ascii="Arial" w:hAnsi="Arial" w:cs="Arial"/>
          <w:lang w:val="en-GB"/>
        </w:rPr>
        <w:t xml:space="preserve"> of suspected or actual peer on peer abuse appl</w:t>
      </w:r>
      <w:r w:rsidR="00E22018">
        <w:rPr>
          <w:rFonts w:ascii="Arial" w:hAnsi="Arial" w:cs="Arial"/>
          <w:lang w:val="en-GB"/>
        </w:rPr>
        <w:t>ies</w:t>
      </w:r>
      <w:r>
        <w:rPr>
          <w:rFonts w:ascii="Arial" w:hAnsi="Arial" w:cs="Arial"/>
          <w:lang w:val="en-GB"/>
        </w:rPr>
        <w:t xml:space="preserve">. All </w:t>
      </w:r>
      <w:r w:rsidR="00ED69AB">
        <w:rPr>
          <w:rFonts w:ascii="Arial" w:hAnsi="Arial" w:cs="Arial"/>
          <w:lang w:val="en-GB"/>
        </w:rPr>
        <w:t>staff</w:t>
      </w:r>
      <w:r w:rsidR="00ED69AB" w:rsidRPr="00E944E2">
        <w:rPr>
          <w:rFonts w:ascii="Arial" w:hAnsi="Arial" w:cs="Arial"/>
          <w:lang w:val="en-GB"/>
        </w:rPr>
        <w:t xml:space="preserve"> </w:t>
      </w:r>
      <w:r w:rsidR="00ED69AB">
        <w:rPr>
          <w:rFonts w:ascii="Arial" w:hAnsi="Arial" w:cs="Arial"/>
          <w:lang w:val="en-GB"/>
        </w:rPr>
        <w:t>need</w:t>
      </w:r>
      <w:r>
        <w:rPr>
          <w:rFonts w:ascii="Arial" w:hAnsi="Arial" w:cs="Arial"/>
          <w:lang w:val="en-GB"/>
        </w:rPr>
        <w:t xml:space="preserve"> t</w:t>
      </w:r>
      <w:r w:rsidR="00ED69AB">
        <w:rPr>
          <w:rFonts w:ascii="Arial" w:hAnsi="Arial" w:cs="Arial"/>
          <w:lang w:val="en-GB"/>
        </w:rPr>
        <w:t>o</w:t>
      </w:r>
      <w:r>
        <w:rPr>
          <w:rFonts w:ascii="Arial" w:hAnsi="Arial" w:cs="Arial"/>
          <w:lang w:val="en-GB"/>
        </w:rPr>
        <w:t xml:space="preserve"> be </w:t>
      </w:r>
      <w:r w:rsidR="00ED69AB">
        <w:rPr>
          <w:rFonts w:ascii="Arial" w:hAnsi="Arial" w:cs="Arial"/>
          <w:lang w:val="en-GB"/>
        </w:rPr>
        <w:t>aware</w:t>
      </w:r>
      <w:r>
        <w:rPr>
          <w:rFonts w:ascii="Arial" w:hAnsi="Arial" w:cs="Arial"/>
          <w:lang w:val="en-GB"/>
        </w:rPr>
        <w:t xml:space="preserve"> that </w:t>
      </w:r>
      <w:r w:rsidR="00ED69AB">
        <w:rPr>
          <w:rFonts w:ascii="Arial" w:hAnsi="Arial" w:cs="Arial"/>
          <w:lang w:val="en-GB"/>
        </w:rPr>
        <w:t>incidents may have happened out of school</w:t>
      </w:r>
      <w:r w:rsidR="00327620">
        <w:rPr>
          <w:rFonts w:ascii="Arial" w:hAnsi="Arial" w:cs="Arial"/>
          <w:lang w:val="en-GB"/>
        </w:rPr>
        <w:t>,</w:t>
      </w:r>
      <w:r w:rsidR="00ED69AB">
        <w:rPr>
          <w:rFonts w:ascii="Arial" w:hAnsi="Arial" w:cs="Arial"/>
          <w:lang w:val="en-GB"/>
        </w:rPr>
        <w:t xml:space="preserve"> whilst children are not attending</w:t>
      </w:r>
      <w:r w:rsidR="00327620">
        <w:rPr>
          <w:rFonts w:ascii="Arial" w:hAnsi="Arial" w:cs="Arial"/>
          <w:lang w:val="en-GB"/>
        </w:rPr>
        <w:t>, and these may require</w:t>
      </w:r>
      <w:r w:rsidR="00921172">
        <w:rPr>
          <w:rFonts w:ascii="Arial" w:hAnsi="Arial" w:cs="Arial"/>
          <w:lang w:val="en-GB"/>
        </w:rPr>
        <w:t xml:space="preserve"> a safeguarding</w:t>
      </w:r>
      <w:r w:rsidR="00ED69AB">
        <w:rPr>
          <w:rFonts w:ascii="Arial" w:hAnsi="Arial" w:cs="Arial"/>
          <w:lang w:val="en-GB"/>
        </w:rPr>
        <w:t xml:space="preserve"> response </w:t>
      </w:r>
      <w:r w:rsidR="00921172">
        <w:rPr>
          <w:rFonts w:ascii="Arial" w:hAnsi="Arial" w:cs="Arial"/>
          <w:lang w:val="en-GB"/>
        </w:rPr>
        <w:t xml:space="preserve">when they </w:t>
      </w:r>
      <w:r w:rsidR="00ED69AB">
        <w:rPr>
          <w:rFonts w:ascii="Arial" w:hAnsi="Arial" w:cs="Arial"/>
          <w:lang w:val="en-GB"/>
        </w:rPr>
        <w:t>return</w:t>
      </w:r>
      <w:r w:rsidR="00921172">
        <w:rPr>
          <w:rFonts w:ascii="Arial" w:hAnsi="Arial" w:cs="Arial"/>
          <w:lang w:val="en-GB"/>
        </w:rPr>
        <w:t xml:space="preserve"> and the school is made aware.</w:t>
      </w:r>
      <w:r w:rsidR="00ED69AB">
        <w:rPr>
          <w:rFonts w:ascii="Arial" w:hAnsi="Arial" w:cs="Arial"/>
          <w:lang w:val="en-GB"/>
        </w:rPr>
        <w:t xml:space="preserve">  </w:t>
      </w:r>
    </w:p>
    <w:p w:rsidR="00921172" w:rsidRPr="00E944E2" w:rsidRDefault="00921172" w:rsidP="005E00F0">
      <w:pPr>
        <w:rPr>
          <w:rFonts w:ascii="Arial" w:hAnsi="Arial" w:cs="Arial"/>
          <w:lang w:val="en-GB"/>
        </w:rPr>
      </w:pPr>
    </w:p>
    <w:p w:rsidR="005E00F0" w:rsidRDefault="005E00F0" w:rsidP="005E00F0">
      <w:pPr>
        <w:rPr>
          <w:rFonts w:ascii="Arial" w:hAnsi="Arial" w:cs="Arial"/>
          <w:b/>
          <w:lang w:val="en-GB"/>
        </w:rPr>
      </w:pPr>
    </w:p>
    <w:p w:rsidR="00A25593" w:rsidRPr="00CA594C" w:rsidRDefault="00A25593" w:rsidP="00CA594C">
      <w:pPr>
        <w:pStyle w:val="ListParagraph"/>
        <w:numPr>
          <w:ilvl w:val="0"/>
          <w:numId w:val="39"/>
        </w:numPr>
        <w:rPr>
          <w:rFonts w:ascii="Arial" w:hAnsi="Arial" w:cs="Arial"/>
          <w:b/>
          <w:lang w:val="en-GB"/>
        </w:rPr>
      </w:pPr>
      <w:r w:rsidRPr="00CA594C">
        <w:rPr>
          <w:rFonts w:ascii="Arial" w:hAnsi="Arial" w:cs="Arial"/>
          <w:b/>
          <w:lang w:val="en-GB"/>
        </w:rPr>
        <w:t>Mental Health and Well-being</w:t>
      </w:r>
    </w:p>
    <w:p w:rsidR="00A25593" w:rsidRPr="005E00F0" w:rsidRDefault="00A25593" w:rsidP="00A25593">
      <w:pPr>
        <w:ind w:left="426" w:hanging="426"/>
        <w:rPr>
          <w:rFonts w:ascii="Arial" w:hAnsi="Arial" w:cs="Arial"/>
          <w:b/>
          <w:lang w:val="en-GB"/>
        </w:rPr>
      </w:pPr>
    </w:p>
    <w:p w:rsidR="00A25593" w:rsidRDefault="00A25593" w:rsidP="00A25593">
      <w:pPr>
        <w:rPr>
          <w:rFonts w:ascii="Arial" w:hAnsi="Arial" w:cs="Arial"/>
          <w:lang w:val="en-GB"/>
        </w:rPr>
      </w:pPr>
      <w:r>
        <w:rPr>
          <w:rFonts w:ascii="Arial" w:hAnsi="Arial" w:cs="Arial"/>
          <w:lang w:val="en-GB"/>
        </w:rPr>
        <w:t>T</w:t>
      </w:r>
      <w:r w:rsidRPr="00467B3F">
        <w:rPr>
          <w:rFonts w:ascii="Arial" w:hAnsi="Arial" w:cs="Arial"/>
          <w:lang w:val="en-GB"/>
        </w:rPr>
        <w:t xml:space="preserve">he school </w:t>
      </w:r>
      <w:r>
        <w:rPr>
          <w:rFonts w:ascii="Arial" w:hAnsi="Arial" w:cs="Arial"/>
          <w:lang w:val="en-GB"/>
        </w:rPr>
        <w:t>will continue to support children in respect of their emotional health and wellbeing and acknowledge that</w:t>
      </w:r>
      <w:r w:rsidR="00E22018">
        <w:rPr>
          <w:rFonts w:ascii="Arial" w:hAnsi="Arial" w:cs="Arial"/>
          <w:lang w:val="en-GB"/>
        </w:rPr>
        <w:t>,</w:t>
      </w:r>
      <w:r>
        <w:rPr>
          <w:rFonts w:ascii="Arial" w:hAnsi="Arial" w:cs="Arial"/>
          <w:lang w:val="en-GB"/>
        </w:rPr>
        <w:t xml:space="preserve"> on a child’s return into the school, lockdown may have </w:t>
      </w:r>
      <w:r w:rsidR="00327620">
        <w:rPr>
          <w:rFonts w:ascii="Arial" w:hAnsi="Arial" w:cs="Arial"/>
          <w:lang w:val="en-GB"/>
        </w:rPr>
        <w:t>had, and may continue</w:t>
      </w:r>
      <w:r w:rsidR="00921172">
        <w:rPr>
          <w:rFonts w:ascii="Arial" w:hAnsi="Arial" w:cs="Arial"/>
          <w:lang w:val="en-GB"/>
        </w:rPr>
        <w:t xml:space="preserve"> to have</w:t>
      </w:r>
      <w:r w:rsidR="00327620">
        <w:rPr>
          <w:rFonts w:ascii="Arial" w:hAnsi="Arial" w:cs="Arial"/>
          <w:lang w:val="en-GB"/>
        </w:rPr>
        <w:t>,</w:t>
      </w:r>
      <w:r w:rsidR="00921172">
        <w:rPr>
          <w:rFonts w:ascii="Arial" w:hAnsi="Arial" w:cs="Arial"/>
          <w:lang w:val="en-GB"/>
        </w:rPr>
        <w:t xml:space="preserve"> </w:t>
      </w:r>
      <w:r w:rsidR="00E22018">
        <w:rPr>
          <w:rFonts w:ascii="Arial" w:hAnsi="Arial" w:cs="Arial"/>
          <w:lang w:val="en-GB"/>
        </w:rPr>
        <w:t>an adverse impact up</w:t>
      </w:r>
      <w:r>
        <w:rPr>
          <w:rFonts w:ascii="Arial" w:hAnsi="Arial" w:cs="Arial"/>
          <w:lang w:val="en-GB"/>
        </w:rPr>
        <w:t xml:space="preserve">on their health, wellbeing and safety. </w:t>
      </w:r>
    </w:p>
    <w:p w:rsidR="00A25593" w:rsidRDefault="00A25593" w:rsidP="00A25593">
      <w:pPr>
        <w:rPr>
          <w:rFonts w:ascii="Arial" w:hAnsi="Arial" w:cs="Arial"/>
          <w:lang w:val="en-GB"/>
        </w:rPr>
      </w:pPr>
    </w:p>
    <w:p w:rsidR="00A25593" w:rsidRPr="00C40B19" w:rsidRDefault="00A25593" w:rsidP="00A25593">
      <w:pPr>
        <w:rPr>
          <w:rFonts w:ascii="Arial" w:hAnsi="Arial" w:cs="Arial"/>
          <w:color w:val="0B0C0C"/>
        </w:rPr>
      </w:pPr>
      <w:r>
        <w:rPr>
          <w:rFonts w:ascii="Arial" w:hAnsi="Arial" w:cs="Arial"/>
          <w:lang w:val="en-GB"/>
        </w:rPr>
        <w:t>There are guidance’s available (updated May 21</w:t>
      </w:r>
      <w:r w:rsidRPr="00467B3F">
        <w:rPr>
          <w:rFonts w:ascii="Arial" w:hAnsi="Arial" w:cs="Arial"/>
          <w:vertAlign w:val="superscript"/>
          <w:lang w:val="en-GB"/>
        </w:rPr>
        <w:t>st</w:t>
      </w:r>
      <w:r>
        <w:rPr>
          <w:rFonts w:ascii="Arial" w:hAnsi="Arial" w:cs="Arial"/>
          <w:lang w:val="en-GB"/>
        </w:rPr>
        <w:t xml:space="preserve">) to assist and all staff will be made familiar with this: </w:t>
      </w:r>
      <w:hyperlink r:id="rId24" w:history="1">
        <w:r w:rsidRPr="00C40B19">
          <w:rPr>
            <w:rStyle w:val="Hyperlink"/>
            <w:rFonts w:ascii="Arial" w:hAnsi="Arial" w:cs="Arial"/>
            <w:color w:val="005EA5"/>
          </w:rPr>
          <w:t>https://www.gov.uk/guidance/supporting-pupils-wellbeing</w:t>
        </w:r>
      </w:hyperlink>
    </w:p>
    <w:p w:rsidR="00A25593" w:rsidRDefault="00A25593" w:rsidP="00A25593">
      <w:pPr>
        <w:rPr>
          <w:rFonts w:ascii="Arial" w:hAnsi="Arial" w:cs="Arial"/>
          <w:b/>
          <w:lang w:val="en-GB"/>
        </w:rPr>
      </w:pPr>
    </w:p>
    <w:p w:rsidR="00A25593" w:rsidRDefault="00A25593" w:rsidP="00A25593">
      <w:pPr>
        <w:rPr>
          <w:rFonts w:ascii="Arial" w:hAnsi="Arial" w:cs="Arial"/>
          <w:lang w:val="en-GB"/>
        </w:rPr>
      </w:pPr>
      <w:r w:rsidRPr="002930B2">
        <w:rPr>
          <w:rFonts w:ascii="Arial" w:hAnsi="Arial" w:cs="Arial"/>
          <w:lang w:val="en-GB"/>
        </w:rPr>
        <w:t xml:space="preserve">All staff will be </w:t>
      </w:r>
      <w:r>
        <w:rPr>
          <w:rFonts w:ascii="Arial" w:hAnsi="Arial" w:cs="Arial"/>
          <w:lang w:val="en-GB"/>
        </w:rPr>
        <w:t xml:space="preserve">updated around how to identify, refer and respond to a child presenting concerns and know how schools can </w:t>
      </w:r>
      <w:r w:rsidR="00E22018">
        <w:rPr>
          <w:rFonts w:ascii="Arial" w:hAnsi="Arial" w:cs="Arial"/>
          <w:lang w:val="en-GB"/>
        </w:rPr>
        <w:t>receive</w:t>
      </w:r>
      <w:r>
        <w:rPr>
          <w:rFonts w:ascii="Arial" w:hAnsi="Arial" w:cs="Arial"/>
          <w:lang w:val="en-GB"/>
        </w:rPr>
        <w:t xml:space="preserve"> help: </w:t>
      </w:r>
    </w:p>
    <w:p w:rsidR="00A25593" w:rsidRDefault="00167F05" w:rsidP="00A25593">
      <w:pPr>
        <w:rPr>
          <w:rFonts w:ascii="Arial" w:hAnsi="Arial" w:cs="Arial"/>
          <w:iCs/>
        </w:rPr>
      </w:pPr>
      <w:hyperlink r:id="rId25" w:history="1">
        <w:r w:rsidR="00A25593" w:rsidRPr="002930B2">
          <w:rPr>
            <w:rStyle w:val="Hyperlink"/>
            <w:rFonts w:ascii="Arial" w:hAnsi="Arial" w:cs="Arial"/>
            <w:iCs/>
          </w:rPr>
          <w:t>https://derbyandderbyshireemotionalhealthandwellbeing.uk/</w:t>
        </w:r>
      </w:hyperlink>
      <w:r w:rsidR="00A25593" w:rsidRPr="002930B2">
        <w:rPr>
          <w:rFonts w:ascii="Arial" w:hAnsi="Arial" w:cs="Arial"/>
          <w:iCs/>
        </w:rPr>
        <w:t> </w:t>
      </w:r>
    </w:p>
    <w:p w:rsidR="00A25593" w:rsidRDefault="00A25593" w:rsidP="00A25593">
      <w:pPr>
        <w:rPr>
          <w:rFonts w:ascii="Arial" w:hAnsi="Arial" w:cs="Arial"/>
          <w:iCs/>
        </w:rPr>
      </w:pPr>
    </w:p>
    <w:p w:rsidR="009C4EC3" w:rsidRDefault="00A25593" w:rsidP="00A25593">
      <w:pPr>
        <w:rPr>
          <w:rFonts w:ascii="Arial" w:hAnsi="Arial" w:cs="Arial"/>
          <w:iCs/>
        </w:rPr>
      </w:pPr>
      <w:r w:rsidRPr="00CC4E47">
        <w:rPr>
          <w:rFonts w:ascii="Arial" w:hAnsi="Arial" w:cs="Arial"/>
          <w:iCs/>
        </w:rPr>
        <w:t>A new email address for professionals to access this new service is:  </w:t>
      </w:r>
      <w:hyperlink r:id="rId26" w:history="1">
        <w:r w:rsidRPr="00CC4E47">
          <w:rPr>
            <w:rStyle w:val="Hyperlink"/>
            <w:rFonts w:ascii="Arial" w:hAnsi="Arial" w:cs="Arial"/>
            <w:iCs/>
          </w:rPr>
          <w:t>ddccg.tict@nhs.net</w:t>
        </w:r>
      </w:hyperlink>
      <w:bookmarkStart w:id="6" w:name="_GoBack"/>
      <w:bookmarkEnd w:id="6"/>
    </w:p>
    <w:p w:rsidR="009C4EC3" w:rsidRDefault="009C4EC3" w:rsidP="00A25593">
      <w:pPr>
        <w:rPr>
          <w:rFonts w:ascii="Arial" w:hAnsi="Arial" w:cs="Arial"/>
          <w:iCs/>
        </w:rPr>
      </w:pPr>
    </w:p>
    <w:p w:rsidR="005E00F0" w:rsidRDefault="005E00F0" w:rsidP="00CA594C">
      <w:pPr>
        <w:pStyle w:val="ListParagraph"/>
        <w:numPr>
          <w:ilvl w:val="0"/>
          <w:numId w:val="39"/>
        </w:numPr>
        <w:rPr>
          <w:rFonts w:ascii="Arial" w:hAnsi="Arial" w:cs="Arial"/>
          <w:b/>
          <w:lang w:val="en-GB"/>
        </w:rPr>
      </w:pPr>
      <w:r w:rsidRPr="00CA594C">
        <w:rPr>
          <w:rFonts w:ascii="Arial" w:hAnsi="Arial" w:cs="Arial"/>
          <w:b/>
          <w:lang w:val="en-GB"/>
        </w:rPr>
        <w:t>Monitoring Arrangements</w:t>
      </w:r>
      <w:bookmarkEnd w:id="4"/>
      <w:bookmarkEnd w:id="5"/>
    </w:p>
    <w:p w:rsidR="009C4EC3" w:rsidRDefault="009C4EC3" w:rsidP="009C4EC3">
      <w:pPr>
        <w:rPr>
          <w:rFonts w:ascii="Arial" w:hAnsi="Arial" w:cs="Arial"/>
          <w:b/>
          <w:lang w:val="en-GB"/>
        </w:rPr>
      </w:pPr>
    </w:p>
    <w:p w:rsidR="00E944E2" w:rsidRDefault="005E00F0" w:rsidP="005E00F0">
      <w:pPr>
        <w:rPr>
          <w:rFonts w:ascii="Arial" w:hAnsi="Arial" w:cs="Arial"/>
          <w:lang w:val="en-GB"/>
        </w:rPr>
      </w:pPr>
      <w:r>
        <w:rPr>
          <w:rFonts w:ascii="Arial" w:hAnsi="Arial" w:cs="Arial"/>
          <w:lang w:val="en-GB"/>
        </w:rPr>
        <w:t xml:space="preserve">This policy (June  2020, Annex A 2020) </w:t>
      </w:r>
      <w:r w:rsidRPr="006B1051">
        <w:rPr>
          <w:rFonts w:ascii="Arial" w:hAnsi="Arial" w:cs="Arial"/>
          <w:lang w:val="en-GB"/>
        </w:rPr>
        <w:t xml:space="preserve"> will be reviewed and updated as Guidance from the Local Safeguarding Partners, other relevant agencies or DfE is received, and as a minimum </w:t>
      </w:r>
      <w:r w:rsidR="00297527">
        <w:rPr>
          <w:rFonts w:ascii="Arial" w:hAnsi="Arial" w:cs="Arial"/>
          <w:lang w:val="en-GB"/>
        </w:rPr>
        <w:t xml:space="preserve"> every month</w:t>
      </w:r>
      <w:r w:rsidRPr="006B1051">
        <w:rPr>
          <w:rFonts w:ascii="Arial" w:hAnsi="Arial" w:cs="Arial"/>
          <w:b/>
          <w:lang w:val="en-GB"/>
        </w:rPr>
        <w:t xml:space="preserve"> </w:t>
      </w:r>
      <w:r w:rsidRPr="006B1051">
        <w:rPr>
          <w:rFonts w:ascii="Arial" w:hAnsi="Arial" w:cs="Arial"/>
          <w:lang w:val="en-GB"/>
        </w:rPr>
        <w:t xml:space="preserve">by </w:t>
      </w:r>
      <w:r w:rsidR="00297527">
        <w:rPr>
          <w:rFonts w:ascii="Arial" w:hAnsi="Arial" w:cs="Arial"/>
        </w:rPr>
        <w:t xml:space="preserve">Emma Haywood Headteacher and Designated Safeguarding Lead. </w:t>
      </w:r>
    </w:p>
    <w:p w:rsidR="00CA594C" w:rsidRDefault="005E00F0" w:rsidP="00F219B3">
      <w:pPr>
        <w:rPr>
          <w:rFonts w:ascii="Arial" w:hAnsi="Arial" w:cs="Arial"/>
          <w:lang w:val="en-GB"/>
        </w:rPr>
      </w:pPr>
      <w:r w:rsidRPr="006B1051">
        <w:rPr>
          <w:rFonts w:ascii="Arial" w:hAnsi="Arial" w:cs="Arial"/>
          <w:lang w:val="en-GB"/>
        </w:rPr>
        <w:t xml:space="preserve">At every review, it will be </w:t>
      </w:r>
      <w:r w:rsidR="00E944E2">
        <w:rPr>
          <w:rFonts w:ascii="Arial" w:hAnsi="Arial" w:cs="Arial"/>
          <w:lang w:val="en-GB"/>
        </w:rPr>
        <w:t xml:space="preserve">read and </w:t>
      </w:r>
      <w:r w:rsidRPr="006B1051">
        <w:rPr>
          <w:rFonts w:ascii="Arial" w:hAnsi="Arial" w:cs="Arial"/>
          <w:lang w:val="en-GB"/>
        </w:rPr>
        <w:t>approved by the full governing board.</w:t>
      </w:r>
    </w:p>
    <w:p w:rsidR="00F219B3" w:rsidRDefault="00F219B3" w:rsidP="00F219B3">
      <w:pPr>
        <w:rPr>
          <w:rFonts w:ascii="Arial" w:hAnsi="Arial" w:cs="Arial"/>
          <w:lang w:val="en-GB"/>
        </w:rPr>
      </w:pPr>
    </w:p>
    <w:p w:rsidR="00F219B3" w:rsidRDefault="00D85180" w:rsidP="00F219B3">
      <w:pPr>
        <w:pStyle w:val="ListParagraph"/>
        <w:numPr>
          <w:ilvl w:val="0"/>
          <w:numId w:val="39"/>
        </w:numPr>
        <w:rPr>
          <w:rFonts w:ascii="Arial" w:hAnsi="Arial" w:cs="Arial"/>
          <w:b/>
          <w:lang w:val="en-GB"/>
        </w:rPr>
      </w:pPr>
      <w:r>
        <w:rPr>
          <w:rFonts w:ascii="Arial" w:hAnsi="Arial" w:cs="Arial"/>
          <w:b/>
          <w:lang w:val="en-GB"/>
        </w:rPr>
        <w:t xml:space="preserve">Resources </w:t>
      </w:r>
    </w:p>
    <w:p w:rsidR="00CA594C" w:rsidRDefault="00CA594C" w:rsidP="00CA594C">
      <w:pPr>
        <w:outlineLvl w:val="1"/>
        <w:rPr>
          <w:rFonts w:ascii="Arial" w:hAnsi="Arial" w:cs="Arial"/>
          <w:b/>
          <w:bCs/>
          <w:color w:val="0B0C0C"/>
          <w:lang w:val="en-GB" w:eastAsia="en-GB"/>
        </w:rPr>
      </w:pPr>
    </w:p>
    <w:p w:rsidR="00CA594C" w:rsidRPr="000078E8" w:rsidRDefault="00CA594C" w:rsidP="00CA594C">
      <w:pPr>
        <w:outlineLvl w:val="1"/>
        <w:rPr>
          <w:rFonts w:ascii="Arial" w:hAnsi="Arial" w:cs="Arial"/>
          <w:b/>
          <w:bCs/>
          <w:color w:val="0B0C0C"/>
          <w:lang w:val="en-GB" w:eastAsia="en-GB"/>
        </w:rPr>
      </w:pPr>
      <w:r w:rsidRPr="000078E8">
        <w:rPr>
          <w:rFonts w:ascii="Arial" w:hAnsi="Arial" w:cs="Arial"/>
          <w:b/>
          <w:bCs/>
          <w:color w:val="0B0C0C"/>
          <w:lang w:val="en-GB" w:eastAsia="en-GB"/>
        </w:rPr>
        <w:t xml:space="preserve">Department for Education coronavirus helpline </w:t>
      </w:r>
    </w:p>
    <w:p w:rsidR="00CA594C" w:rsidRPr="000078E8" w:rsidRDefault="00CA594C" w:rsidP="00CA594C">
      <w:pPr>
        <w:rPr>
          <w:rFonts w:ascii="Arial" w:eastAsia="Calibri" w:hAnsi="Arial" w:cs="Arial"/>
          <w:color w:val="0B0C0C"/>
          <w:lang w:val="en-GB" w:eastAsia="en-GB"/>
        </w:rPr>
      </w:pPr>
      <w:r w:rsidRPr="000078E8">
        <w:rPr>
          <w:rFonts w:ascii="Arial" w:eastAsia="Calibri" w:hAnsi="Arial" w:cs="Arial"/>
          <w:color w:val="0B0C0C"/>
          <w:lang w:val="en-GB" w:eastAsia="en-GB"/>
        </w:rPr>
        <w:t xml:space="preserve">The Department for Education coronavirus helpline is available to answer questions about COVID-19 relating to education and children’s social care. </w:t>
      </w:r>
    </w:p>
    <w:p w:rsidR="00CA594C" w:rsidRPr="000078E8" w:rsidRDefault="00CA594C" w:rsidP="00CA594C">
      <w:pPr>
        <w:rPr>
          <w:rFonts w:ascii="Arial" w:eastAsia="Calibri" w:hAnsi="Arial" w:cs="Arial"/>
          <w:color w:val="0B0C0C"/>
          <w:lang w:val="en-GB" w:eastAsia="en-GB"/>
        </w:rPr>
      </w:pPr>
      <w:r w:rsidRPr="000078E8">
        <w:rPr>
          <w:rFonts w:ascii="Arial" w:eastAsia="Calibri" w:hAnsi="Arial" w:cs="Arial"/>
          <w:color w:val="0B0C0C"/>
          <w:lang w:val="en-GB" w:eastAsia="en-GB"/>
        </w:rPr>
        <w:t>Phone: 0800 046 8687</w:t>
      </w:r>
    </w:p>
    <w:p w:rsidR="00CA594C" w:rsidRPr="000078E8" w:rsidRDefault="00CA594C" w:rsidP="00CA594C">
      <w:pPr>
        <w:rPr>
          <w:rFonts w:ascii="Arial" w:eastAsia="Calibri" w:hAnsi="Arial" w:cs="Arial"/>
          <w:color w:val="0B0C0C"/>
          <w:lang w:val="en-GB" w:eastAsia="en-GB"/>
        </w:rPr>
      </w:pPr>
      <w:r w:rsidRPr="000078E8">
        <w:rPr>
          <w:rFonts w:ascii="Arial" w:eastAsia="Calibri" w:hAnsi="Arial" w:cs="Arial"/>
          <w:color w:val="0B0C0C"/>
          <w:lang w:val="en-GB" w:eastAsia="en-GB"/>
        </w:rPr>
        <w:t>8am to 6pm – Monday to Friday</w:t>
      </w:r>
      <w:r w:rsidRPr="000078E8">
        <w:rPr>
          <w:rFonts w:ascii="Arial" w:eastAsia="Calibri" w:hAnsi="Arial" w:cs="Arial"/>
          <w:color w:val="0B0C0C"/>
          <w:lang w:val="en-GB" w:eastAsia="en-GB"/>
        </w:rPr>
        <w:br/>
        <w:t>10am to 4pm – Saturday and Sunday</w:t>
      </w:r>
    </w:p>
    <w:p w:rsidR="00CA594C" w:rsidRPr="000078E8" w:rsidRDefault="00CA594C" w:rsidP="00CA594C">
      <w:pPr>
        <w:rPr>
          <w:rFonts w:ascii="Arial" w:eastAsia="Calibri" w:hAnsi="Arial" w:cs="Arial"/>
          <w:color w:val="0B0C0C"/>
          <w:lang w:val="en-GB" w:eastAsia="en-GB"/>
        </w:rPr>
      </w:pPr>
      <w:r w:rsidRPr="000078E8">
        <w:rPr>
          <w:rFonts w:ascii="Arial" w:eastAsia="Calibri" w:hAnsi="Arial" w:cs="Arial"/>
          <w:color w:val="0B0C0C"/>
          <w:lang w:val="en-GB" w:eastAsia="en-GB"/>
        </w:rPr>
        <w:t xml:space="preserve">If you work in a school, have </w:t>
      </w:r>
      <w:r>
        <w:rPr>
          <w:rFonts w:ascii="Arial" w:eastAsia="Calibri" w:hAnsi="Arial" w:cs="Arial"/>
          <w:color w:val="0B0C0C"/>
          <w:lang w:val="en-GB" w:eastAsia="en-GB"/>
        </w:rPr>
        <w:t xml:space="preserve">the schools </w:t>
      </w:r>
      <w:r w:rsidRPr="000078E8">
        <w:rPr>
          <w:rFonts w:ascii="Arial" w:eastAsia="Calibri" w:hAnsi="Arial" w:cs="Arial"/>
          <w:color w:val="0B0C0C"/>
          <w:lang w:val="en-GB" w:eastAsia="en-GB"/>
        </w:rPr>
        <w:t>unique reference number (URN or UK PRN) available</w:t>
      </w:r>
    </w:p>
    <w:p w:rsidR="00281D26" w:rsidRDefault="00281D26" w:rsidP="002D4007">
      <w:pPr>
        <w:rPr>
          <w:rFonts w:ascii="Arial" w:hAnsi="Arial" w:cs="Arial"/>
        </w:rPr>
      </w:pPr>
      <w:bookmarkStart w:id="7" w:name="_Toc36716348"/>
      <w:bookmarkEnd w:id="7"/>
    </w:p>
    <w:p w:rsidR="009C4EC3" w:rsidRPr="00AF53CE" w:rsidRDefault="00D85180" w:rsidP="002D4007">
      <w:pPr>
        <w:rPr>
          <w:rFonts w:ascii="Arial" w:hAnsi="Arial" w:cs="Arial"/>
        </w:rPr>
      </w:pPr>
      <w:r w:rsidRPr="00AF53CE">
        <w:rPr>
          <w:rFonts w:ascii="Arial" w:hAnsi="Arial" w:cs="Arial"/>
        </w:rPr>
        <w:t xml:space="preserve">Frequently asked questions on </w:t>
      </w:r>
      <w:r w:rsidR="00A00619">
        <w:rPr>
          <w:rFonts w:ascii="Arial" w:hAnsi="Arial" w:cs="Arial"/>
        </w:rPr>
        <w:t xml:space="preserve">the </w:t>
      </w:r>
      <w:r w:rsidRPr="00AF53CE">
        <w:rPr>
          <w:rFonts w:ascii="Arial" w:hAnsi="Arial" w:cs="Arial"/>
        </w:rPr>
        <w:t>wider reopening</w:t>
      </w:r>
      <w:r w:rsidR="00A00619">
        <w:rPr>
          <w:rFonts w:ascii="Arial" w:hAnsi="Arial" w:cs="Arial"/>
        </w:rPr>
        <w:t xml:space="preserve"> of </w:t>
      </w:r>
      <w:r w:rsidRPr="00AF53CE">
        <w:rPr>
          <w:rFonts w:ascii="Arial" w:hAnsi="Arial" w:cs="Arial"/>
        </w:rPr>
        <w:t xml:space="preserve">schools </w:t>
      </w:r>
      <w:r w:rsidR="00C173EF">
        <w:rPr>
          <w:rFonts w:ascii="Arial" w:hAnsi="Arial" w:cs="Arial"/>
        </w:rPr>
        <w:t>-</w:t>
      </w:r>
    </w:p>
    <w:p w:rsidR="00D85180" w:rsidRPr="00AF53CE" w:rsidRDefault="00167F05" w:rsidP="002D4007">
      <w:pPr>
        <w:rPr>
          <w:rFonts w:ascii="Arial" w:hAnsi="Arial" w:cs="Arial"/>
        </w:rPr>
      </w:pPr>
      <w:hyperlink r:id="rId27" w:history="1">
        <w:r w:rsidR="00C173EF" w:rsidRPr="005E1C41">
          <w:rPr>
            <w:rStyle w:val="Hyperlink"/>
            <w:rFonts w:ascii="Arial" w:hAnsi="Arial" w:cs="Arial"/>
          </w:rPr>
          <w:t>https://schoolsnet.derbyshire.gov.uk/site-elements/documents/administration/early-years-pvi-frequently-asked-questions-issue-3.pdf</w:t>
        </w:r>
      </w:hyperlink>
      <w:r w:rsidR="00C173EF">
        <w:rPr>
          <w:rFonts w:ascii="Arial" w:hAnsi="Arial" w:cs="Arial"/>
        </w:rPr>
        <w:t xml:space="preserve"> </w:t>
      </w:r>
    </w:p>
    <w:p w:rsidR="00D85180" w:rsidRPr="00AF53CE" w:rsidRDefault="00D85180" w:rsidP="002D4007">
      <w:pPr>
        <w:rPr>
          <w:rFonts w:ascii="Arial" w:hAnsi="Arial" w:cs="Arial"/>
        </w:rPr>
      </w:pPr>
    </w:p>
    <w:sectPr w:rsidR="00D85180" w:rsidRPr="00AF53CE" w:rsidSect="00F70F60">
      <w:headerReference w:type="default" r:id="rId28"/>
      <w:footerReference w:type="default" r:id="rId29"/>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DAD" w:rsidRDefault="00BC0DAD" w:rsidP="00FE7D75">
      <w:r>
        <w:separator/>
      </w:r>
    </w:p>
  </w:endnote>
  <w:endnote w:type="continuationSeparator" w:id="0">
    <w:p w:rsidR="00BC0DAD" w:rsidRDefault="00BC0DAD" w:rsidP="00FE7D75">
      <w:r>
        <w:continuationSeparator/>
      </w:r>
    </w:p>
  </w:endnote>
  <w:endnote w:type="continuationNotice" w:id="1">
    <w:p w:rsidR="00BC0DAD" w:rsidRDefault="00BC0D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szCs w:val="20"/>
      </w:rPr>
      <w:id w:val="-1415858496"/>
      <w:docPartObj>
        <w:docPartGallery w:val="Page Numbers (Bottom of Page)"/>
        <w:docPartUnique/>
      </w:docPartObj>
    </w:sdtPr>
    <w:sdtEndPr/>
    <w:sdtContent>
      <w:sdt>
        <w:sdtPr>
          <w:rPr>
            <w:rFonts w:ascii="Arial" w:hAnsi="Arial" w:cs="Arial"/>
            <w:sz w:val="20"/>
            <w:szCs w:val="20"/>
          </w:rPr>
          <w:id w:val="98381352"/>
          <w:docPartObj>
            <w:docPartGallery w:val="Page Numbers (Top of Page)"/>
            <w:docPartUnique/>
          </w:docPartObj>
        </w:sdtPr>
        <w:sdtEndPr/>
        <w:sdtContent>
          <w:p w:rsidR="00D51A38" w:rsidRPr="00B53159" w:rsidRDefault="00D51A38">
            <w:pPr>
              <w:pStyle w:val="Footer"/>
              <w:rPr>
                <w:rFonts w:ascii="Arial" w:hAnsi="Arial" w:cs="Arial"/>
                <w:sz w:val="20"/>
                <w:szCs w:val="20"/>
              </w:rPr>
            </w:pPr>
            <w:r w:rsidRPr="00B53159">
              <w:rPr>
                <w:rFonts w:ascii="Arial" w:hAnsi="Arial" w:cs="Arial"/>
                <w:sz w:val="20"/>
                <w:szCs w:val="20"/>
              </w:rPr>
              <w:t>DDSCP</w:t>
            </w:r>
            <w:r>
              <w:rPr>
                <w:rFonts w:ascii="Arial" w:hAnsi="Arial" w:cs="Arial"/>
                <w:sz w:val="20"/>
                <w:szCs w:val="20"/>
              </w:rPr>
              <w:t xml:space="preserve">, </w:t>
            </w:r>
            <w:r w:rsidRPr="00A3369B">
              <w:rPr>
                <w:rFonts w:ascii="Arial" w:hAnsi="Arial" w:cs="Arial"/>
                <w:sz w:val="20"/>
                <w:szCs w:val="20"/>
              </w:rPr>
              <w:t>Derbyshire Safeguarding Education Sub Committee</w:t>
            </w:r>
            <w:r>
              <w:rPr>
                <w:rFonts w:ascii="Arial" w:hAnsi="Arial" w:cs="Arial"/>
                <w:sz w:val="20"/>
                <w:szCs w:val="20"/>
              </w:rPr>
              <w:t xml:space="preserve">/Derby Education Hub  </w:t>
            </w:r>
            <w:r w:rsidRPr="00B53159">
              <w:rPr>
                <w:rFonts w:ascii="Arial" w:hAnsi="Arial" w:cs="Arial"/>
                <w:sz w:val="20"/>
                <w:szCs w:val="20"/>
              </w:rPr>
              <w:t xml:space="preserve">        </w:t>
            </w:r>
            <w:r w:rsidRPr="00B53159">
              <w:rPr>
                <w:rFonts w:ascii="Arial" w:hAnsi="Arial" w:cs="Arial"/>
                <w:sz w:val="20"/>
                <w:szCs w:val="20"/>
              </w:rPr>
              <w:tab/>
            </w:r>
            <w:r>
              <w:rPr>
                <w:rFonts w:ascii="Arial" w:hAnsi="Arial" w:cs="Arial"/>
                <w:sz w:val="20"/>
                <w:szCs w:val="20"/>
              </w:rPr>
              <w:t xml:space="preserve"> June </w:t>
            </w:r>
            <w:r w:rsidRPr="00B53159">
              <w:rPr>
                <w:rFonts w:ascii="Arial" w:hAnsi="Arial" w:cs="Arial"/>
                <w:sz w:val="20"/>
                <w:szCs w:val="20"/>
              </w:rPr>
              <w:t xml:space="preserve">2020 </w:t>
            </w:r>
            <w:r w:rsidRPr="00B53159">
              <w:rPr>
                <w:rFonts w:ascii="Arial" w:hAnsi="Arial" w:cs="Arial"/>
                <w:sz w:val="20"/>
                <w:szCs w:val="20"/>
              </w:rPr>
              <w:tab/>
              <w:t xml:space="preserve">Page </w:t>
            </w:r>
            <w:r w:rsidRPr="00B53159">
              <w:rPr>
                <w:rFonts w:ascii="Arial" w:hAnsi="Arial" w:cs="Arial"/>
                <w:b/>
                <w:bCs/>
                <w:sz w:val="20"/>
                <w:szCs w:val="20"/>
              </w:rPr>
              <w:fldChar w:fldCharType="begin"/>
            </w:r>
            <w:r w:rsidRPr="00B53159">
              <w:rPr>
                <w:rFonts w:ascii="Arial" w:hAnsi="Arial" w:cs="Arial"/>
                <w:b/>
                <w:bCs/>
                <w:sz w:val="20"/>
                <w:szCs w:val="20"/>
              </w:rPr>
              <w:instrText xml:space="preserve"> PAGE </w:instrText>
            </w:r>
            <w:r w:rsidRPr="00B53159">
              <w:rPr>
                <w:rFonts w:ascii="Arial" w:hAnsi="Arial" w:cs="Arial"/>
                <w:b/>
                <w:bCs/>
                <w:sz w:val="20"/>
                <w:szCs w:val="20"/>
              </w:rPr>
              <w:fldChar w:fldCharType="separate"/>
            </w:r>
            <w:r w:rsidR="00167F05">
              <w:rPr>
                <w:rFonts w:ascii="Arial" w:hAnsi="Arial" w:cs="Arial"/>
                <w:b/>
                <w:bCs/>
                <w:noProof/>
                <w:sz w:val="20"/>
                <w:szCs w:val="20"/>
              </w:rPr>
              <w:t>11</w:t>
            </w:r>
            <w:r w:rsidRPr="00B53159">
              <w:rPr>
                <w:rFonts w:ascii="Arial" w:hAnsi="Arial" w:cs="Arial"/>
                <w:b/>
                <w:bCs/>
                <w:sz w:val="20"/>
                <w:szCs w:val="20"/>
              </w:rPr>
              <w:fldChar w:fldCharType="end"/>
            </w:r>
            <w:r w:rsidRPr="00B53159">
              <w:rPr>
                <w:rFonts w:ascii="Arial" w:hAnsi="Arial" w:cs="Arial"/>
                <w:sz w:val="20"/>
                <w:szCs w:val="20"/>
              </w:rPr>
              <w:t xml:space="preserve"> of </w:t>
            </w:r>
            <w:r w:rsidR="00D24E37">
              <w:rPr>
                <w:rFonts w:ascii="Arial" w:hAnsi="Arial" w:cs="Arial"/>
                <w:sz w:val="20"/>
                <w:szCs w:val="20"/>
              </w:rPr>
              <w:t>9</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DAD" w:rsidRDefault="00BC0DAD" w:rsidP="00FE7D75">
      <w:r>
        <w:separator/>
      </w:r>
    </w:p>
  </w:footnote>
  <w:footnote w:type="continuationSeparator" w:id="0">
    <w:p w:rsidR="00BC0DAD" w:rsidRDefault="00BC0DAD" w:rsidP="00FE7D75">
      <w:r>
        <w:continuationSeparator/>
      </w:r>
    </w:p>
  </w:footnote>
  <w:footnote w:type="continuationNotice" w:id="1">
    <w:p w:rsidR="00BC0DAD" w:rsidRDefault="00BC0DA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A38" w:rsidRPr="00B60449" w:rsidRDefault="00D51A38">
    <w:pPr>
      <w:pStyle w:val="Header"/>
      <w:rPr>
        <w:rFonts w:ascii="Arial" w:hAnsi="Arial" w:cs="Arial"/>
      </w:rPr>
    </w:pPr>
    <w:r w:rsidRPr="00B60449">
      <w:rPr>
        <w:rFonts w:ascii="Arial" w:hAnsi="Arial" w:cs="Arial"/>
      </w:rPr>
      <w:t>Controlled upon completion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A75BA"/>
    <w:multiLevelType w:val="hybridMultilevel"/>
    <w:tmpl w:val="64D81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F356A"/>
    <w:multiLevelType w:val="hybridMultilevel"/>
    <w:tmpl w:val="5AC6F29C"/>
    <w:lvl w:ilvl="0" w:tplc="27B82B7A">
      <w:start w:val="8"/>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 w15:restartNumberingAfterBreak="0">
    <w:nsid w:val="0A5C28B7"/>
    <w:multiLevelType w:val="hybridMultilevel"/>
    <w:tmpl w:val="42006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5D3289"/>
    <w:multiLevelType w:val="hybridMultilevel"/>
    <w:tmpl w:val="00E46F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994880"/>
    <w:multiLevelType w:val="hybridMultilevel"/>
    <w:tmpl w:val="38FC9D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C425EA"/>
    <w:multiLevelType w:val="hybridMultilevel"/>
    <w:tmpl w:val="6584D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287829"/>
    <w:multiLevelType w:val="hybridMultilevel"/>
    <w:tmpl w:val="36ACF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534872"/>
    <w:multiLevelType w:val="hybridMultilevel"/>
    <w:tmpl w:val="226C14C4"/>
    <w:lvl w:ilvl="0" w:tplc="154E9AF2">
      <w:start w:val="3"/>
      <w:numFmt w:val="decimal"/>
      <w:lvlText w:val="%1."/>
      <w:lvlJc w:val="left"/>
      <w:pPr>
        <w:ind w:left="584" w:hanging="480"/>
      </w:pPr>
      <w:rPr>
        <w:rFonts w:ascii="Calibri" w:eastAsia="Calibri" w:hAnsi="Calibri" w:cs="Calibri" w:hint="default"/>
        <w:b/>
        <w:bCs/>
        <w:i/>
        <w:spacing w:val="-1"/>
        <w:w w:val="100"/>
        <w:sz w:val="24"/>
        <w:szCs w:val="24"/>
      </w:rPr>
    </w:lvl>
    <w:lvl w:ilvl="1" w:tplc="B170849E">
      <w:numFmt w:val="bullet"/>
      <w:lvlText w:val="•"/>
      <w:lvlJc w:val="left"/>
      <w:pPr>
        <w:ind w:left="824" w:hanging="360"/>
      </w:pPr>
      <w:rPr>
        <w:rFonts w:ascii="Calibri" w:eastAsia="Calibri" w:hAnsi="Calibri" w:cs="Calibri" w:hint="default"/>
        <w:spacing w:val="-4"/>
        <w:w w:val="100"/>
        <w:sz w:val="24"/>
        <w:szCs w:val="24"/>
      </w:rPr>
    </w:lvl>
    <w:lvl w:ilvl="2" w:tplc="388CC58C">
      <w:numFmt w:val="bullet"/>
      <w:lvlText w:val="•"/>
      <w:lvlJc w:val="left"/>
      <w:pPr>
        <w:ind w:left="1762" w:hanging="360"/>
      </w:pPr>
      <w:rPr>
        <w:rFonts w:hint="default"/>
      </w:rPr>
    </w:lvl>
    <w:lvl w:ilvl="3" w:tplc="003070B2">
      <w:numFmt w:val="bullet"/>
      <w:lvlText w:val="•"/>
      <w:lvlJc w:val="left"/>
      <w:pPr>
        <w:ind w:left="2705" w:hanging="360"/>
      </w:pPr>
      <w:rPr>
        <w:rFonts w:hint="default"/>
      </w:rPr>
    </w:lvl>
    <w:lvl w:ilvl="4" w:tplc="B784F922">
      <w:numFmt w:val="bullet"/>
      <w:lvlText w:val="•"/>
      <w:lvlJc w:val="left"/>
      <w:pPr>
        <w:ind w:left="3648" w:hanging="360"/>
      </w:pPr>
      <w:rPr>
        <w:rFonts w:hint="default"/>
      </w:rPr>
    </w:lvl>
    <w:lvl w:ilvl="5" w:tplc="16260EFA">
      <w:numFmt w:val="bullet"/>
      <w:lvlText w:val="•"/>
      <w:lvlJc w:val="left"/>
      <w:pPr>
        <w:ind w:left="4591" w:hanging="360"/>
      </w:pPr>
      <w:rPr>
        <w:rFonts w:hint="default"/>
      </w:rPr>
    </w:lvl>
    <w:lvl w:ilvl="6" w:tplc="E1DEC662">
      <w:numFmt w:val="bullet"/>
      <w:lvlText w:val="•"/>
      <w:lvlJc w:val="left"/>
      <w:pPr>
        <w:ind w:left="5534" w:hanging="360"/>
      </w:pPr>
      <w:rPr>
        <w:rFonts w:hint="default"/>
      </w:rPr>
    </w:lvl>
    <w:lvl w:ilvl="7" w:tplc="15D04622">
      <w:numFmt w:val="bullet"/>
      <w:lvlText w:val="•"/>
      <w:lvlJc w:val="left"/>
      <w:pPr>
        <w:ind w:left="6477" w:hanging="360"/>
      </w:pPr>
      <w:rPr>
        <w:rFonts w:hint="default"/>
      </w:rPr>
    </w:lvl>
    <w:lvl w:ilvl="8" w:tplc="E0B64D7E">
      <w:numFmt w:val="bullet"/>
      <w:lvlText w:val="•"/>
      <w:lvlJc w:val="left"/>
      <w:pPr>
        <w:ind w:left="7419" w:hanging="360"/>
      </w:pPr>
      <w:rPr>
        <w:rFonts w:hint="default"/>
      </w:rPr>
    </w:lvl>
  </w:abstractNum>
  <w:abstractNum w:abstractNumId="8" w15:restartNumberingAfterBreak="0">
    <w:nsid w:val="19075B18"/>
    <w:multiLevelType w:val="hybridMultilevel"/>
    <w:tmpl w:val="C2084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4F6C46"/>
    <w:multiLevelType w:val="hybridMultilevel"/>
    <w:tmpl w:val="2BF00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6F540B"/>
    <w:multiLevelType w:val="hybridMultilevel"/>
    <w:tmpl w:val="E8EE984E"/>
    <w:lvl w:ilvl="0" w:tplc="DF7AD1C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052A46"/>
    <w:multiLevelType w:val="hybridMultilevel"/>
    <w:tmpl w:val="F87C6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197497"/>
    <w:multiLevelType w:val="hybridMultilevel"/>
    <w:tmpl w:val="D46239E0"/>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7C31F0"/>
    <w:multiLevelType w:val="hybridMultilevel"/>
    <w:tmpl w:val="202A6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907E23"/>
    <w:multiLevelType w:val="hybridMultilevel"/>
    <w:tmpl w:val="D5C46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3C38C1"/>
    <w:multiLevelType w:val="hybridMultilevel"/>
    <w:tmpl w:val="E41A672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DD13DA"/>
    <w:multiLevelType w:val="hybridMultilevel"/>
    <w:tmpl w:val="3254232A"/>
    <w:lvl w:ilvl="0" w:tplc="D312EF4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2075A6B"/>
    <w:multiLevelType w:val="hybridMultilevel"/>
    <w:tmpl w:val="154EC5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9B60084"/>
    <w:multiLevelType w:val="hybridMultilevel"/>
    <w:tmpl w:val="D66C7BF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4BD26B86"/>
    <w:multiLevelType w:val="hybridMultilevel"/>
    <w:tmpl w:val="9D1A8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446AD9"/>
    <w:multiLevelType w:val="hybridMultilevel"/>
    <w:tmpl w:val="CEB8D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9226BD"/>
    <w:multiLevelType w:val="hybridMultilevel"/>
    <w:tmpl w:val="D474E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A330F3"/>
    <w:multiLevelType w:val="hybridMultilevel"/>
    <w:tmpl w:val="13F89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440EEF"/>
    <w:multiLevelType w:val="multilevel"/>
    <w:tmpl w:val="2D268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053D8C"/>
    <w:multiLevelType w:val="hybridMultilevel"/>
    <w:tmpl w:val="D3F26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D5541E"/>
    <w:multiLevelType w:val="hybridMultilevel"/>
    <w:tmpl w:val="A2947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370F52"/>
    <w:multiLevelType w:val="hybridMultilevel"/>
    <w:tmpl w:val="C67AC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D6316C"/>
    <w:multiLevelType w:val="hybridMultilevel"/>
    <w:tmpl w:val="7E7A6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1F21A0"/>
    <w:multiLevelType w:val="hybridMultilevel"/>
    <w:tmpl w:val="66B6C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460837"/>
    <w:multiLevelType w:val="hybridMultilevel"/>
    <w:tmpl w:val="087AA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497848"/>
    <w:multiLevelType w:val="hybridMultilevel"/>
    <w:tmpl w:val="5D8E8FA0"/>
    <w:lvl w:ilvl="0" w:tplc="76FAF172">
      <w:numFmt w:val="bullet"/>
      <w:lvlText w:val=""/>
      <w:lvlJc w:val="left"/>
      <w:pPr>
        <w:ind w:left="824" w:hanging="360"/>
      </w:pPr>
      <w:rPr>
        <w:rFonts w:ascii="Symbol" w:eastAsia="Symbol" w:hAnsi="Symbol" w:cs="Symbol" w:hint="default"/>
        <w:w w:val="100"/>
        <w:sz w:val="24"/>
        <w:szCs w:val="24"/>
      </w:rPr>
    </w:lvl>
    <w:lvl w:ilvl="1" w:tplc="5FAA5FD2">
      <w:numFmt w:val="bullet"/>
      <w:lvlText w:val="•"/>
      <w:lvlJc w:val="left"/>
      <w:pPr>
        <w:ind w:left="1668" w:hanging="360"/>
      </w:pPr>
      <w:rPr>
        <w:rFonts w:hint="default"/>
      </w:rPr>
    </w:lvl>
    <w:lvl w:ilvl="2" w:tplc="567AF03C">
      <w:numFmt w:val="bullet"/>
      <w:lvlText w:val="•"/>
      <w:lvlJc w:val="left"/>
      <w:pPr>
        <w:ind w:left="2517" w:hanging="360"/>
      </w:pPr>
      <w:rPr>
        <w:rFonts w:hint="default"/>
      </w:rPr>
    </w:lvl>
    <w:lvl w:ilvl="3" w:tplc="EBDE4D10">
      <w:numFmt w:val="bullet"/>
      <w:lvlText w:val="•"/>
      <w:lvlJc w:val="left"/>
      <w:pPr>
        <w:ind w:left="3365" w:hanging="360"/>
      </w:pPr>
      <w:rPr>
        <w:rFonts w:hint="default"/>
      </w:rPr>
    </w:lvl>
    <w:lvl w:ilvl="4" w:tplc="EEC476C8">
      <w:numFmt w:val="bullet"/>
      <w:lvlText w:val="•"/>
      <w:lvlJc w:val="left"/>
      <w:pPr>
        <w:ind w:left="4214" w:hanging="360"/>
      </w:pPr>
      <w:rPr>
        <w:rFonts w:hint="default"/>
      </w:rPr>
    </w:lvl>
    <w:lvl w:ilvl="5" w:tplc="34E0EA40">
      <w:numFmt w:val="bullet"/>
      <w:lvlText w:val="•"/>
      <w:lvlJc w:val="left"/>
      <w:pPr>
        <w:ind w:left="5062" w:hanging="360"/>
      </w:pPr>
      <w:rPr>
        <w:rFonts w:hint="default"/>
      </w:rPr>
    </w:lvl>
    <w:lvl w:ilvl="6" w:tplc="52E696D2">
      <w:numFmt w:val="bullet"/>
      <w:lvlText w:val="•"/>
      <w:lvlJc w:val="left"/>
      <w:pPr>
        <w:ind w:left="5911" w:hanging="360"/>
      </w:pPr>
      <w:rPr>
        <w:rFonts w:hint="default"/>
      </w:rPr>
    </w:lvl>
    <w:lvl w:ilvl="7" w:tplc="6DD28C18">
      <w:numFmt w:val="bullet"/>
      <w:lvlText w:val="•"/>
      <w:lvlJc w:val="left"/>
      <w:pPr>
        <w:ind w:left="6759" w:hanging="360"/>
      </w:pPr>
      <w:rPr>
        <w:rFonts w:hint="default"/>
      </w:rPr>
    </w:lvl>
    <w:lvl w:ilvl="8" w:tplc="094C0B92">
      <w:numFmt w:val="bullet"/>
      <w:lvlText w:val="•"/>
      <w:lvlJc w:val="left"/>
      <w:pPr>
        <w:ind w:left="7608" w:hanging="360"/>
      </w:pPr>
      <w:rPr>
        <w:rFonts w:hint="default"/>
      </w:rPr>
    </w:lvl>
  </w:abstractNum>
  <w:abstractNum w:abstractNumId="31" w15:restartNumberingAfterBreak="0">
    <w:nsid w:val="6368665E"/>
    <w:multiLevelType w:val="hybridMultilevel"/>
    <w:tmpl w:val="C4CEC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D07F8F"/>
    <w:multiLevelType w:val="hybridMultilevel"/>
    <w:tmpl w:val="C0563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0875E5"/>
    <w:multiLevelType w:val="hybridMultilevel"/>
    <w:tmpl w:val="49640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DF7616"/>
    <w:multiLevelType w:val="hybridMultilevel"/>
    <w:tmpl w:val="FE80F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532CE9"/>
    <w:multiLevelType w:val="multilevel"/>
    <w:tmpl w:val="46FC9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82617E"/>
    <w:multiLevelType w:val="hybridMultilevel"/>
    <w:tmpl w:val="E3EC5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8116C2"/>
    <w:multiLevelType w:val="hybridMultilevel"/>
    <w:tmpl w:val="D59C3C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78A4456"/>
    <w:multiLevelType w:val="hybridMultilevel"/>
    <w:tmpl w:val="A8CE7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352440"/>
    <w:multiLevelType w:val="hybridMultilevel"/>
    <w:tmpl w:val="D0B8E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E7413F"/>
    <w:multiLevelType w:val="hybridMultilevel"/>
    <w:tmpl w:val="861AF830"/>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D8A75E4"/>
    <w:multiLevelType w:val="hybridMultilevel"/>
    <w:tmpl w:val="0E008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C524B1"/>
    <w:multiLevelType w:val="hybridMultilevel"/>
    <w:tmpl w:val="8558E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0"/>
  </w:num>
  <w:num w:numId="3">
    <w:abstractNumId w:val="25"/>
  </w:num>
  <w:num w:numId="4">
    <w:abstractNumId w:val="31"/>
  </w:num>
  <w:num w:numId="5">
    <w:abstractNumId w:val="15"/>
  </w:num>
  <w:num w:numId="6">
    <w:abstractNumId w:val="40"/>
  </w:num>
  <w:num w:numId="7">
    <w:abstractNumId w:val="9"/>
  </w:num>
  <w:num w:numId="8">
    <w:abstractNumId w:val="14"/>
  </w:num>
  <w:num w:numId="9">
    <w:abstractNumId w:val="4"/>
  </w:num>
  <w:num w:numId="10">
    <w:abstractNumId w:val="3"/>
  </w:num>
  <w:num w:numId="11">
    <w:abstractNumId w:val="38"/>
  </w:num>
  <w:num w:numId="12">
    <w:abstractNumId w:val="21"/>
  </w:num>
  <w:num w:numId="13">
    <w:abstractNumId w:val="11"/>
  </w:num>
  <w:num w:numId="14">
    <w:abstractNumId w:val="6"/>
  </w:num>
  <w:num w:numId="15">
    <w:abstractNumId w:val="19"/>
  </w:num>
  <w:num w:numId="16">
    <w:abstractNumId w:val="24"/>
  </w:num>
  <w:num w:numId="17">
    <w:abstractNumId w:val="0"/>
  </w:num>
  <w:num w:numId="18">
    <w:abstractNumId w:val="33"/>
  </w:num>
  <w:num w:numId="19">
    <w:abstractNumId w:val="42"/>
  </w:num>
  <w:num w:numId="20">
    <w:abstractNumId w:val="34"/>
  </w:num>
  <w:num w:numId="21">
    <w:abstractNumId w:val="32"/>
  </w:num>
  <w:num w:numId="22">
    <w:abstractNumId w:val="22"/>
  </w:num>
  <w:num w:numId="23">
    <w:abstractNumId w:val="16"/>
  </w:num>
  <w:num w:numId="24">
    <w:abstractNumId w:val="36"/>
  </w:num>
  <w:num w:numId="25">
    <w:abstractNumId w:val="41"/>
  </w:num>
  <w:num w:numId="26">
    <w:abstractNumId w:val="29"/>
  </w:num>
  <w:num w:numId="27">
    <w:abstractNumId w:val="28"/>
  </w:num>
  <w:num w:numId="28">
    <w:abstractNumId w:val="17"/>
  </w:num>
  <w:num w:numId="29">
    <w:abstractNumId w:val="5"/>
  </w:num>
  <w:num w:numId="30">
    <w:abstractNumId w:val="13"/>
  </w:num>
  <w:num w:numId="31">
    <w:abstractNumId w:val="12"/>
  </w:num>
  <w:num w:numId="32">
    <w:abstractNumId w:val="23"/>
  </w:num>
  <w:num w:numId="33">
    <w:abstractNumId w:val="27"/>
  </w:num>
  <w:num w:numId="34">
    <w:abstractNumId w:val="2"/>
  </w:num>
  <w:num w:numId="35">
    <w:abstractNumId w:val="26"/>
  </w:num>
  <w:num w:numId="36">
    <w:abstractNumId w:val="8"/>
  </w:num>
  <w:num w:numId="37">
    <w:abstractNumId w:val="18"/>
  </w:num>
  <w:num w:numId="38">
    <w:abstractNumId w:val="1"/>
  </w:num>
  <w:num w:numId="39">
    <w:abstractNumId w:val="37"/>
  </w:num>
  <w:num w:numId="40">
    <w:abstractNumId w:val="35"/>
  </w:num>
  <w:num w:numId="41">
    <w:abstractNumId w:val="10"/>
  </w:num>
  <w:num w:numId="42">
    <w:abstractNumId w:val="20"/>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D75"/>
    <w:rsid w:val="000004C5"/>
    <w:rsid w:val="000035FE"/>
    <w:rsid w:val="000078E8"/>
    <w:rsid w:val="00011DCF"/>
    <w:rsid w:val="00020EF1"/>
    <w:rsid w:val="00024C33"/>
    <w:rsid w:val="0003014F"/>
    <w:rsid w:val="0003236C"/>
    <w:rsid w:val="00037BA9"/>
    <w:rsid w:val="00040EC7"/>
    <w:rsid w:val="00042460"/>
    <w:rsid w:val="000438EE"/>
    <w:rsid w:val="00044790"/>
    <w:rsid w:val="00044E05"/>
    <w:rsid w:val="00045118"/>
    <w:rsid w:val="00045D7C"/>
    <w:rsid w:val="00045E4F"/>
    <w:rsid w:val="00046BCD"/>
    <w:rsid w:val="00046FAF"/>
    <w:rsid w:val="00047278"/>
    <w:rsid w:val="00047700"/>
    <w:rsid w:val="00050637"/>
    <w:rsid w:val="000510CB"/>
    <w:rsid w:val="0005706E"/>
    <w:rsid w:val="00060761"/>
    <w:rsid w:val="00063B97"/>
    <w:rsid w:val="00070771"/>
    <w:rsid w:val="000713CD"/>
    <w:rsid w:val="000720D4"/>
    <w:rsid w:val="000724E0"/>
    <w:rsid w:val="00072AA0"/>
    <w:rsid w:val="00072CE4"/>
    <w:rsid w:val="00075A9F"/>
    <w:rsid w:val="00076F81"/>
    <w:rsid w:val="00080881"/>
    <w:rsid w:val="00083E84"/>
    <w:rsid w:val="00084425"/>
    <w:rsid w:val="00090334"/>
    <w:rsid w:val="000904D9"/>
    <w:rsid w:val="00093AD7"/>
    <w:rsid w:val="00096981"/>
    <w:rsid w:val="00096D89"/>
    <w:rsid w:val="00097030"/>
    <w:rsid w:val="000B16A9"/>
    <w:rsid w:val="000B7015"/>
    <w:rsid w:val="000C007D"/>
    <w:rsid w:val="000C10FF"/>
    <w:rsid w:val="000C1152"/>
    <w:rsid w:val="000C2DCA"/>
    <w:rsid w:val="000C57F8"/>
    <w:rsid w:val="000C5C12"/>
    <w:rsid w:val="000C5EAB"/>
    <w:rsid w:val="000C7064"/>
    <w:rsid w:val="000D428B"/>
    <w:rsid w:val="000D56C5"/>
    <w:rsid w:val="000E039F"/>
    <w:rsid w:val="000E620B"/>
    <w:rsid w:val="000E7C16"/>
    <w:rsid w:val="000F0E8E"/>
    <w:rsid w:val="000F779D"/>
    <w:rsid w:val="00101BC7"/>
    <w:rsid w:val="00112230"/>
    <w:rsid w:val="001150AF"/>
    <w:rsid w:val="0011639E"/>
    <w:rsid w:val="0012001D"/>
    <w:rsid w:val="0012605E"/>
    <w:rsid w:val="00127A73"/>
    <w:rsid w:val="001325B8"/>
    <w:rsid w:val="00134291"/>
    <w:rsid w:val="0013667E"/>
    <w:rsid w:val="00137209"/>
    <w:rsid w:val="00144613"/>
    <w:rsid w:val="00145EE8"/>
    <w:rsid w:val="00147BBF"/>
    <w:rsid w:val="001514C3"/>
    <w:rsid w:val="00152445"/>
    <w:rsid w:val="00153048"/>
    <w:rsid w:val="00166F50"/>
    <w:rsid w:val="00166FCF"/>
    <w:rsid w:val="00167F05"/>
    <w:rsid w:val="00174192"/>
    <w:rsid w:val="00174EAC"/>
    <w:rsid w:val="001751D4"/>
    <w:rsid w:val="00175AAD"/>
    <w:rsid w:val="00187210"/>
    <w:rsid w:val="001906A0"/>
    <w:rsid w:val="00190862"/>
    <w:rsid w:val="00193140"/>
    <w:rsid w:val="00197CA5"/>
    <w:rsid w:val="001A04E2"/>
    <w:rsid w:val="001A2C34"/>
    <w:rsid w:val="001B118D"/>
    <w:rsid w:val="001B5565"/>
    <w:rsid w:val="001C2C2A"/>
    <w:rsid w:val="001C356A"/>
    <w:rsid w:val="001D72E6"/>
    <w:rsid w:val="001E491B"/>
    <w:rsid w:val="001E64B6"/>
    <w:rsid w:val="001E7128"/>
    <w:rsid w:val="001E7221"/>
    <w:rsid w:val="001F0955"/>
    <w:rsid w:val="001F1F5E"/>
    <w:rsid w:val="001F37D9"/>
    <w:rsid w:val="001F457F"/>
    <w:rsid w:val="001F55DC"/>
    <w:rsid w:val="001F56C2"/>
    <w:rsid w:val="001F6D3F"/>
    <w:rsid w:val="00200976"/>
    <w:rsid w:val="00202058"/>
    <w:rsid w:val="00202395"/>
    <w:rsid w:val="0020352C"/>
    <w:rsid w:val="00210B5E"/>
    <w:rsid w:val="0021393E"/>
    <w:rsid w:val="00213FD8"/>
    <w:rsid w:val="002163D1"/>
    <w:rsid w:val="00220464"/>
    <w:rsid w:val="00225264"/>
    <w:rsid w:val="002310F3"/>
    <w:rsid w:val="002313D8"/>
    <w:rsid w:val="00232624"/>
    <w:rsid w:val="00233438"/>
    <w:rsid w:val="002373BB"/>
    <w:rsid w:val="00243113"/>
    <w:rsid w:val="00244CD5"/>
    <w:rsid w:val="0025088B"/>
    <w:rsid w:val="002520CF"/>
    <w:rsid w:val="00252578"/>
    <w:rsid w:val="00253B03"/>
    <w:rsid w:val="002558FB"/>
    <w:rsid w:val="002646BA"/>
    <w:rsid w:val="00264991"/>
    <w:rsid w:val="00266386"/>
    <w:rsid w:val="00267941"/>
    <w:rsid w:val="00267B2C"/>
    <w:rsid w:val="002713CF"/>
    <w:rsid w:val="00272AAE"/>
    <w:rsid w:val="00275D17"/>
    <w:rsid w:val="0027674F"/>
    <w:rsid w:val="00276C91"/>
    <w:rsid w:val="00280206"/>
    <w:rsid w:val="00281D26"/>
    <w:rsid w:val="00282410"/>
    <w:rsid w:val="00283BD2"/>
    <w:rsid w:val="00285B20"/>
    <w:rsid w:val="0028680D"/>
    <w:rsid w:val="002869FE"/>
    <w:rsid w:val="00290879"/>
    <w:rsid w:val="0029102E"/>
    <w:rsid w:val="00291089"/>
    <w:rsid w:val="002930B2"/>
    <w:rsid w:val="00293A8C"/>
    <w:rsid w:val="00294601"/>
    <w:rsid w:val="00296FA5"/>
    <w:rsid w:val="00297527"/>
    <w:rsid w:val="002A26F9"/>
    <w:rsid w:val="002A5D6C"/>
    <w:rsid w:val="002A70A4"/>
    <w:rsid w:val="002A74BE"/>
    <w:rsid w:val="002B283F"/>
    <w:rsid w:val="002B31E7"/>
    <w:rsid w:val="002B3DF4"/>
    <w:rsid w:val="002B416B"/>
    <w:rsid w:val="002B4D39"/>
    <w:rsid w:val="002B6E9F"/>
    <w:rsid w:val="002C212F"/>
    <w:rsid w:val="002C60AC"/>
    <w:rsid w:val="002D0275"/>
    <w:rsid w:val="002D2D23"/>
    <w:rsid w:val="002D3BE7"/>
    <w:rsid w:val="002D4007"/>
    <w:rsid w:val="002D4712"/>
    <w:rsid w:val="002D78AC"/>
    <w:rsid w:val="002E383D"/>
    <w:rsid w:val="002E3C89"/>
    <w:rsid w:val="002E4EF6"/>
    <w:rsid w:val="002E706B"/>
    <w:rsid w:val="002E76BB"/>
    <w:rsid w:val="002E7DF8"/>
    <w:rsid w:val="002F2A0A"/>
    <w:rsid w:val="002F65DF"/>
    <w:rsid w:val="0030098D"/>
    <w:rsid w:val="00310D94"/>
    <w:rsid w:val="00312FD1"/>
    <w:rsid w:val="00314EF1"/>
    <w:rsid w:val="0031637E"/>
    <w:rsid w:val="00322CE9"/>
    <w:rsid w:val="003231EA"/>
    <w:rsid w:val="00323CF6"/>
    <w:rsid w:val="00325DFF"/>
    <w:rsid w:val="00326946"/>
    <w:rsid w:val="00327620"/>
    <w:rsid w:val="0033053C"/>
    <w:rsid w:val="003366BC"/>
    <w:rsid w:val="00340C8C"/>
    <w:rsid w:val="00341E3F"/>
    <w:rsid w:val="0034231D"/>
    <w:rsid w:val="00342DA9"/>
    <w:rsid w:val="00346265"/>
    <w:rsid w:val="003513F9"/>
    <w:rsid w:val="0035349B"/>
    <w:rsid w:val="003558F5"/>
    <w:rsid w:val="003572D1"/>
    <w:rsid w:val="003601C5"/>
    <w:rsid w:val="0036108F"/>
    <w:rsid w:val="0036124F"/>
    <w:rsid w:val="00364EB7"/>
    <w:rsid w:val="00367833"/>
    <w:rsid w:val="00367FB3"/>
    <w:rsid w:val="003715B3"/>
    <w:rsid w:val="0037474D"/>
    <w:rsid w:val="00376F64"/>
    <w:rsid w:val="00384474"/>
    <w:rsid w:val="003926D7"/>
    <w:rsid w:val="00395B84"/>
    <w:rsid w:val="00397735"/>
    <w:rsid w:val="003A1423"/>
    <w:rsid w:val="003A371C"/>
    <w:rsid w:val="003A4639"/>
    <w:rsid w:val="003A4FCA"/>
    <w:rsid w:val="003A6F50"/>
    <w:rsid w:val="003B3227"/>
    <w:rsid w:val="003B4786"/>
    <w:rsid w:val="003B4824"/>
    <w:rsid w:val="003B6120"/>
    <w:rsid w:val="003C2D3A"/>
    <w:rsid w:val="003C4C6B"/>
    <w:rsid w:val="003C67DC"/>
    <w:rsid w:val="003D04D5"/>
    <w:rsid w:val="003D0BBB"/>
    <w:rsid w:val="003D13E0"/>
    <w:rsid w:val="003D334D"/>
    <w:rsid w:val="003D6D20"/>
    <w:rsid w:val="003D734A"/>
    <w:rsid w:val="003E00C3"/>
    <w:rsid w:val="003E293E"/>
    <w:rsid w:val="003E55AA"/>
    <w:rsid w:val="003F145A"/>
    <w:rsid w:val="003F2CD6"/>
    <w:rsid w:val="003F582E"/>
    <w:rsid w:val="003F7387"/>
    <w:rsid w:val="003F76B9"/>
    <w:rsid w:val="00404BDE"/>
    <w:rsid w:val="00405424"/>
    <w:rsid w:val="00412936"/>
    <w:rsid w:val="00415C00"/>
    <w:rsid w:val="004305CC"/>
    <w:rsid w:val="004346B9"/>
    <w:rsid w:val="00435FC2"/>
    <w:rsid w:val="004438DF"/>
    <w:rsid w:val="00445B0C"/>
    <w:rsid w:val="004461BB"/>
    <w:rsid w:val="00450889"/>
    <w:rsid w:val="004517BC"/>
    <w:rsid w:val="00452944"/>
    <w:rsid w:val="00454738"/>
    <w:rsid w:val="00454896"/>
    <w:rsid w:val="0045689A"/>
    <w:rsid w:val="0046133C"/>
    <w:rsid w:val="004624FF"/>
    <w:rsid w:val="004637DF"/>
    <w:rsid w:val="00467B3F"/>
    <w:rsid w:val="0047105F"/>
    <w:rsid w:val="004714CE"/>
    <w:rsid w:val="00473D03"/>
    <w:rsid w:val="00476174"/>
    <w:rsid w:val="00476923"/>
    <w:rsid w:val="00480A8B"/>
    <w:rsid w:val="00483588"/>
    <w:rsid w:val="004836C2"/>
    <w:rsid w:val="004853C1"/>
    <w:rsid w:val="00485647"/>
    <w:rsid w:val="004975A0"/>
    <w:rsid w:val="004A4CE0"/>
    <w:rsid w:val="004B37EE"/>
    <w:rsid w:val="004B3A71"/>
    <w:rsid w:val="004B4599"/>
    <w:rsid w:val="004B77A2"/>
    <w:rsid w:val="004C084F"/>
    <w:rsid w:val="004C352C"/>
    <w:rsid w:val="004D14F7"/>
    <w:rsid w:val="004D1793"/>
    <w:rsid w:val="004D2340"/>
    <w:rsid w:val="004D2D79"/>
    <w:rsid w:val="004D3018"/>
    <w:rsid w:val="004D47CE"/>
    <w:rsid w:val="004D4B87"/>
    <w:rsid w:val="004D58D9"/>
    <w:rsid w:val="004D64B2"/>
    <w:rsid w:val="004D6992"/>
    <w:rsid w:val="004D6FD7"/>
    <w:rsid w:val="004D7725"/>
    <w:rsid w:val="004E04A7"/>
    <w:rsid w:val="004E1474"/>
    <w:rsid w:val="004E4429"/>
    <w:rsid w:val="004F04BD"/>
    <w:rsid w:val="004F0A68"/>
    <w:rsid w:val="004F38A2"/>
    <w:rsid w:val="004F4A8A"/>
    <w:rsid w:val="004F510C"/>
    <w:rsid w:val="004F6CF1"/>
    <w:rsid w:val="004F6F67"/>
    <w:rsid w:val="00503A32"/>
    <w:rsid w:val="00504DB7"/>
    <w:rsid w:val="00505B53"/>
    <w:rsid w:val="00505E2B"/>
    <w:rsid w:val="0050684D"/>
    <w:rsid w:val="00506ACF"/>
    <w:rsid w:val="005121FD"/>
    <w:rsid w:val="005170F2"/>
    <w:rsid w:val="00520B62"/>
    <w:rsid w:val="0052370D"/>
    <w:rsid w:val="00523C9A"/>
    <w:rsid w:val="00527730"/>
    <w:rsid w:val="00527FB8"/>
    <w:rsid w:val="00531F51"/>
    <w:rsid w:val="005334F2"/>
    <w:rsid w:val="0053725E"/>
    <w:rsid w:val="005401D1"/>
    <w:rsid w:val="00540780"/>
    <w:rsid w:val="005421DD"/>
    <w:rsid w:val="00542660"/>
    <w:rsid w:val="0054339E"/>
    <w:rsid w:val="005443FA"/>
    <w:rsid w:val="00544C7A"/>
    <w:rsid w:val="00545E5A"/>
    <w:rsid w:val="005507F6"/>
    <w:rsid w:val="005533C5"/>
    <w:rsid w:val="0055369D"/>
    <w:rsid w:val="0055461F"/>
    <w:rsid w:val="00557A06"/>
    <w:rsid w:val="00560079"/>
    <w:rsid w:val="00560EC0"/>
    <w:rsid w:val="005626EC"/>
    <w:rsid w:val="00563B7A"/>
    <w:rsid w:val="00565E62"/>
    <w:rsid w:val="00567A52"/>
    <w:rsid w:val="00567D40"/>
    <w:rsid w:val="00570E14"/>
    <w:rsid w:val="00572365"/>
    <w:rsid w:val="00572639"/>
    <w:rsid w:val="00572A44"/>
    <w:rsid w:val="00574AA8"/>
    <w:rsid w:val="0057773E"/>
    <w:rsid w:val="00584483"/>
    <w:rsid w:val="00585404"/>
    <w:rsid w:val="00586794"/>
    <w:rsid w:val="005900C4"/>
    <w:rsid w:val="00590A47"/>
    <w:rsid w:val="00595596"/>
    <w:rsid w:val="005975C3"/>
    <w:rsid w:val="005A4971"/>
    <w:rsid w:val="005A6BB1"/>
    <w:rsid w:val="005A7072"/>
    <w:rsid w:val="005B02CA"/>
    <w:rsid w:val="005B2544"/>
    <w:rsid w:val="005B2624"/>
    <w:rsid w:val="005B4EA8"/>
    <w:rsid w:val="005C5B89"/>
    <w:rsid w:val="005D1512"/>
    <w:rsid w:val="005D2A22"/>
    <w:rsid w:val="005D40FC"/>
    <w:rsid w:val="005D58A6"/>
    <w:rsid w:val="005E00F0"/>
    <w:rsid w:val="005E0D77"/>
    <w:rsid w:val="005E3F39"/>
    <w:rsid w:val="005E5012"/>
    <w:rsid w:val="005E641E"/>
    <w:rsid w:val="005E7CDC"/>
    <w:rsid w:val="005F00AE"/>
    <w:rsid w:val="005F0834"/>
    <w:rsid w:val="005F4138"/>
    <w:rsid w:val="005F439F"/>
    <w:rsid w:val="0060376F"/>
    <w:rsid w:val="00604AE0"/>
    <w:rsid w:val="00606905"/>
    <w:rsid w:val="00606AFA"/>
    <w:rsid w:val="00607EC5"/>
    <w:rsid w:val="00610B08"/>
    <w:rsid w:val="00612CBD"/>
    <w:rsid w:val="00615814"/>
    <w:rsid w:val="0061747E"/>
    <w:rsid w:val="00622C6C"/>
    <w:rsid w:val="00625D32"/>
    <w:rsid w:val="00626C7B"/>
    <w:rsid w:val="00630BAD"/>
    <w:rsid w:val="00632DB8"/>
    <w:rsid w:val="006405CC"/>
    <w:rsid w:val="00641F70"/>
    <w:rsid w:val="00652345"/>
    <w:rsid w:val="0065350F"/>
    <w:rsid w:val="006555C8"/>
    <w:rsid w:val="006568DA"/>
    <w:rsid w:val="00657824"/>
    <w:rsid w:val="006600FA"/>
    <w:rsid w:val="006652AC"/>
    <w:rsid w:val="00665906"/>
    <w:rsid w:val="00667D3C"/>
    <w:rsid w:val="0067296B"/>
    <w:rsid w:val="00672E88"/>
    <w:rsid w:val="006748A5"/>
    <w:rsid w:val="0067551B"/>
    <w:rsid w:val="00676AC0"/>
    <w:rsid w:val="00684989"/>
    <w:rsid w:val="00693660"/>
    <w:rsid w:val="0069609B"/>
    <w:rsid w:val="006A379D"/>
    <w:rsid w:val="006A4C7E"/>
    <w:rsid w:val="006A634E"/>
    <w:rsid w:val="006B1051"/>
    <w:rsid w:val="006B23EF"/>
    <w:rsid w:val="006B3398"/>
    <w:rsid w:val="006B5769"/>
    <w:rsid w:val="006B72E3"/>
    <w:rsid w:val="006C050B"/>
    <w:rsid w:val="006C415C"/>
    <w:rsid w:val="006C4E08"/>
    <w:rsid w:val="006C5AFE"/>
    <w:rsid w:val="006D7DD2"/>
    <w:rsid w:val="006F40C3"/>
    <w:rsid w:val="006F4F72"/>
    <w:rsid w:val="00701F2C"/>
    <w:rsid w:val="00704D0D"/>
    <w:rsid w:val="00705865"/>
    <w:rsid w:val="007118CD"/>
    <w:rsid w:val="00714089"/>
    <w:rsid w:val="0071410B"/>
    <w:rsid w:val="007233A6"/>
    <w:rsid w:val="0072512D"/>
    <w:rsid w:val="0072723F"/>
    <w:rsid w:val="0072766E"/>
    <w:rsid w:val="00727A78"/>
    <w:rsid w:val="007327A4"/>
    <w:rsid w:val="00735DD1"/>
    <w:rsid w:val="00737C61"/>
    <w:rsid w:val="00740996"/>
    <w:rsid w:val="00744F11"/>
    <w:rsid w:val="007466E7"/>
    <w:rsid w:val="0075319B"/>
    <w:rsid w:val="0075443C"/>
    <w:rsid w:val="007560FD"/>
    <w:rsid w:val="00756426"/>
    <w:rsid w:val="0075765E"/>
    <w:rsid w:val="00763748"/>
    <w:rsid w:val="00765C99"/>
    <w:rsid w:val="007713FB"/>
    <w:rsid w:val="00771F52"/>
    <w:rsid w:val="00775F40"/>
    <w:rsid w:val="0077623D"/>
    <w:rsid w:val="007765FA"/>
    <w:rsid w:val="00776B1C"/>
    <w:rsid w:val="0078134C"/>
    <w:rsid w:val="007817F4"/>
    <w:rsid w:val="00782A2E"/>
    <w:rsid w:val="007837E2"/>
    <w:rsid w:val="007850CB"/>
    <w:rsid w:val="00791CF3"/>
    <w:rsid w:val="00793AB0"/>
    <w:rsid w:val="0079702F"/>
    <w:rsid w:val="007A0A48"/>
    <w:rsid w:val="007A5074"/>
    <w:rsid w:val="007B2768"/>
    <w:rsid w:val="007B293D"/>
    <w:rsid w:val="007B2EDF"/>
    <w:rsid w:val="007B5DF5"/>
    <w:rsid w:val="007B6D00"/>
    <w:rsid w:val="007B7BEF"/>
    <w:rsid w:val="007C0FEC"/>
    <w:rsid w:val="007C4B40"/>
    <w:rsid w:val="007C7A64"/>
    <w:rsid w:val="007D4F90"/>
    <w:rsid w:val="007E1B2C"/>
    <w:rsid w:val="007E7200"/>
    <w:rsid w:val="007E720F"/>
    <w:rsid w:val="007F5773"/>
    <w:rsid w:val="007F63A9"/>
    <w:rsid w:val="007F656D"/>
    <w:rsid w:val="008044D8"/>
    <w:rsid w:val="00804519"/>
    <w:rsid w:val="0080575B"/>
    <w:rsid w:val="0080784E"/>
    <w:rsid w:val="008102E7"/>
    <w:rsid w:val="008118F4"/>
    <w:rsid w:val="00814F5A"/>
    <w:rsid w:val="008156CA"/>
    <w:rsid w:val="00816437"/>
    <w:rsid w:val="00820B76"/>
    <w:rsid w:val="00823F4D"/>
    <w:rsid w:val="008266E0"/>
    <w:rsid w:val="0083003C"/>
    <w:rsid w:val="00831D9D"/>
    <w:rsid w:val="00834AC9"/>
    <w:rsid w:val="00834E76"/>
    <w:rsid w:val="00836E53"/>
    <w:rsid w:val="00837C2B"/>
    <w:rsid w:val="00841895"/>
    <w:rsid w:val="00842217"/>
    <w:rsid w:val="0084295F"/>
    <w:rsid w:val="008461B1"/>
    <w:rsid w:val="008466CC"/>
    <w:rsid w:val="00850B2B"/>
    <w:rsid w:val="008550FB"/>
    <w:rsid w:val="008551CE"/>
    <w:rsid w:val="00863727"/>
    <w:rsid w:val="0087213A"/>
    <w:rsid w:val="00875684"/>
    <w:rsid w:val="00881AA7"/>
    <w:rsid w:val="00883824"/>
    <w:rsid w:val="0088409B"/>
    <w:rsid w:val="00884805"/>
    <w:rsid w:val="00884984"/>
    <w:rsid w:val="00884EF5"/>
    <w:rsid w:val="00885A8B"/>
    <w:rsid w:val="00891780"/>
    <w:rsid w:val="00891CE9"/>
    <w:rsid w:val="0089377E"/>
    <w:rsid w:val="00897D8B"/>
    <w:rsid w:val="008A1E04"/>
    <w:rsid w:val="008A1F51"/>
    <w:rsid w:val="008A4741"/>
    <w:rsid w:val="008A7BA2"/>
    <w:rsid w:val="008C0DE8"/>
    <w:rsid w:val="008C0EB0"/>
    <w:rsid w:val="008C34D6"/>
    <w:rsid w:val="008C3E57"/>
    <w:rsid w:val="008C4FE3"/>
    <w:rsid w:val="008C5848"/>
    <w:rsid w:val="008C7B58"/>
    <w:rsid w:val="008D2813"/>
    <w:rsid w:val="008D4A86"/>
    <w:rsid w:val="008D4F7D"/>
    <w:rsid w:val="008E0445"/>
    <w:rsid w:val="008E0B6C"/>
    <w:rsid w:val="008E6689"/>
    <w:rsid w:val="008E7F3C"/>
    <w:rsid w:val="008F2E1A"/>
    <w:rsid w:val="0090014B"/>
    <w:rsid w:val="00904CA5"/>
    <w:rsid w:val="00913749"/>
    <w:rsid w:val="00913B2C"/>
    <w:rsid w:val="00920D5C"/>
    <w:rsid w:val="00921172"/>
    <w:rsid w:val="00927DD8"/>
    <w:rsid w:val="00931B97"/>
    <w:rsid w:val="00932FE7"/>
    <w:rsid w:val="00934B49"/>
    <w:rsid w:val="00936712"/>
    <w:rsid w:val="00937FFC"/>
    <w:rsid w:val="0094172B"/>
    <w:rsid w:val="00953CFB"/>
    <w:rsid w:val="00953F2D"/>
    <w:rsid w:val="009558BF"/>
    <w:rsid w:val="00955C48"/>
    <w:rsid w:val="0096633F"/>
    <w:rsid w:val="00972389"/>
    <w:rsid w:val="009746B5"/>
    <w:rsid w:val="009810F6"/>
    <w:rsid w:val="00983F29"/>
    <w:rsid w:val="00991137"/>
    <w:rsid w:val="0099573D"/>
    <w:rsid w:val="009971C7"/>
    <w:rsid w:val="00997405"/>
    <w:rsid w:val="009B03A2"/>
    <w:rsid w:val="009B1860"/>
    <w:rsid w:val="009B27C1"/>
    <w:rsid w:val="009B2AF3"/>
    <w:rsid w:val="009B5281"/>
    <w:rsid w:val="009B6999"/>
    <w:rsid w:val="009B7CD1"/>
    <w:rsid w:val="009C0644"/>
    <w:rsid w:val="009C45E7"/>
    <w:rsid w:val="009C4EC3"/>
    <w:rsid w:val="009C68C7"/>
    <w:rsid w:val="009C6E3A"/>
    <w:rsid w:val="009C7537"/>
    <w:rsid w:val="009D0CB7"/>
    <w:rsid w:val="009D1D3F"/>
    <w:rsid w:val="009D32F8"/>
    <w:rsid w:val="009D3F38"/>
    <w:rsid w:val="009D5656"/>
    <w:rsid w:val="009D6F81"/>
    <w:rsid w:val="009D7746"/>
    <w:rsid w:val="009E69CD"/>
    <w:rsid w:val="009E7E22"/>
    <w:rsid w:val="009F12C3"/>
    <w:rsid w:val="009F1E27"/>
    <w:rsid w:val="009F1FFC"/>
    <w:rsid w:val="009F641B"/>
    <w:rsid w:val="009F7453"/>
    <w:rsid w:val="00A00619"/>
    <w:rsid w:val="00A014A0"/>
    <w:rsid w:val="00A1113D"/>
    <w:rsid w:val="00A12307"/>
    <w:rsid w:val="00A14CDF"/>
    <w:rsid w:val="00A15218"/>
    <w:rsid w:val="00A16D7F"/>
    <w:rsid w:val="00A17738"/>
    <w:rsid w:val="00A212B9"/>
    <w:rsid w:val="00A21F2E"/>
    <w:rsid w:val="00A22933"/>
    <w:rsid w:val="00A25593"/>
    <w:rsid w:val="00A26546"/>
    <w:rsid w:val="00A30435"/>
    <w:rsid w:val="00A30452"/>
    <w:rsid w:val="00A312BB"/>
    <w:rsid w:val="00A3369B"/>
    <w:rsid w:val="00A37A1C"/>
    <w:rsid w:val="00A40C82"/>
    <w:rsid w:val="00A5003C"/>
    <w:rsid w:val="00A55251"/>
    <w:rsid w:val="00A55304"/>
    <w:rsid w:val="00A62B5F"/>
    <w:rsid w:val="00A6488A"/>
    <w:rsid w:val="00A64F42"/>
    <w:rsid w:val="00A661ED"/>
    <w:rsid w:val="00A70142"/>
    <w:rsid w:val="00A75D5B"/>
    <w:rsid w:val="00A75F29"/>
    <w:rsid w:val="00A77692"/>
    <w:rsid w:val="00A827C2"/>
    <w:rsid w:val="00A8426A"/>
    <w:rsid w:val="00A84A9B"/>
    <w:rsid w:val="00A8527E"/>
    <w:rsid w:val="00A939D4"/>
    <w:rsid w:val="00A96771"/>
    <w:rsid w:val="00A97D9A"/>
    <w:rsid w:val="00AA6FC8"/>
    <w:rsid w:val="00AA7380"/>
    <w:rsid w:val="00AC4264"/>
    <w:rsid w:val="00AC7CA2"/>
    <w:rsid w:val="00AD2C42"/>
    <w:rsid w:val="00AD3F13"/>
    <w:rsid w:val="00AD42C6"/>
    <w:rsid w:val="00AE0E89"/>
    <w:rsid w:val="00AE3BAF"/>
    <w:rsid w:val="00AE4AC9"/>
    <w:rsid w:val="00AE52C0"/>
    <w:rsid w:val="00AE5FA2"/>
    <w:rsid w:val="00AF10F9"/>
    <w:rsid w:val="00AF2DA5"/>
    <w:rsid w:val="00AF53CE"/>
    <w:rsid w:val="00AF5B49"/>
    <w:rsid w:val="00AF76A5"/>
    <w:rsid w:val="00B00DE4"/>
    <w:rsid w:val="00B01FF5"/>
    <w:rsid w:val="00B022DF"/>
    <w:rsid w:val="00B076BA"/>
    <w:rsid w:val="00B154E0"/>
    <w:rsid w:val="00B15EE3"/>
    <w:rsid w:val="00B1720F"/>
    <w:rsid w:val="00B20485"/>
    <w:rsid w:val="00B239E9"/>
    <w:rsid w:val="00B25F3D"/>
    <w:rsid w:val="00B261DC"/>
    <w:rsid w:val="00B30441"/>
    <w:rsid w:val="00B306A2"/>
    <w:rsid w:val="00B32F4D"/>
    <w:rsid w:val="00B34E89"/>
    <w:rsid w:val="00B35442"/>
    <w:rsid w:val="00B36253"/>
    <w:rsid w:val="00B4262F"/>
    <w:rsid w:val="00B44A9B"/>
    <w:rsid w:val="00B45032"/>
    <w:rsid w:val="00B53159"/>
    <w:rsid w:val="00B53A02"/>
    <w:rsid w:val="00B60449"/>
    <w:rsid w:val="00B61B80"/>
    <w:rsid w:val="00B65276"/>
    <w:rsid w:val="00B65E4D"/>
    <w:rsid w:val="00B66951"/>
    <w:rsid w:val="00B67060"/>
    <w:rsid w:val="00B739A8"/>
    <w:rsid w:val="00B73DAF"/>
    <w:rsid w:val="00B75F9A"/>
    <w:rsid w:val="00B76CFC"/>
    <w:rsid w:val="00B77DA1"/>
    <w:rsid w:val="00B84B1F"/>
    <w:rsid w:val="00B86DE9"/>
    <w:rsid w:val="00B87F0F"/>
    <w:rsid w:val="00B912CD"/>
    <w:rsid w:val="00B932C7"/>
    <w:rsid w:val="00B957D1"/>
    <w:rsid w:val="00B95E1F"/>
    <w:rsid w:val="00B96308"/>
    <w:rsid w:val="00B969C9"/>
    <w:rsid w:val="00B96F27"/>
    <w:rsid w:val="00B9735C"/>
    <w:rsid w:val="00BA3E2E"/>
    <w:rsid w:val="00BA4A80"/>
    <w:rsid w:val="00BA5139"/>
    <w:rsid w:val="00BA6E68"/>
    <w:rsid w:val="00BA70A7"/>
    <w:rsid w:val="00BB01A6"/>
    <w:rsid w:val="00BB0F12"/>
    <w:rsid w:val="00BB53F2"/>
    <w:rsid w:val="00BB70DE"/>
    <w:rsid w:val="00BB7D1F"/>
    <w:rsid w:val="00BC0DAD"/>
    <w:rsid w:val="00BC6965"/>
    <w:rsid w:val="00BD046F"/>
    <w:rsid w:val="00BD2A8F"/>
    <w:rsid w:val="00BD4377"/>
    <w:rsid w:val="00BD4D25"/>
    <w:rsid w:val="00BD68AE"/>
    <w:rsid w:val="00BE0361"/>
    <w:rsid w:val="00BE0491"/>
    <w:rsid w:val="00BE2247"/>
    <w:rsid w:val="00BE3704"/>
    <w:rsid w:val="00BE4157"/>
    <w:rsid w:val="00BE4E3F"/>
    <w:rsid w:val="00BE6386"/>
    <w:rsid w:val="00BF448A"/>
    <w:rsid w:val="00BF7DC7"/>
    <w:rsid w:val="00C020E6"/>
    <w:rsid w:val="00C02774"/>
    <w:rsid w:val="00C03CE5"/>
    <w:rsid w:val="00C04483"/>
    <w:rsid w:val="00C07218"/>
    <w:rsid w:val="00C10E24"/>
    <w:rsid w:val="00C1442E"/>
    <w:rsid w:val="00C14E0D"/>
    <w:rsid w:val="00C173EF"/>
    <w:rsid w:val="00C21456"/>
    <w:rsid w:val="00C224B9"/>
    <w:rsid w:val="00C23C4D"/>
    <w:rsid w:val="00C23C8E"/>
    <w:rsid w:val="00C27598"/>
    <w:rsid w:val="00C279C4"/>
    <w:rsid w:val="00C3153E"/>
    <w:rsid w:val="00C36C57"/>
    <w:rsid w:val="00C37B8D"/>
    <w:rsid w:val="00C37CA8"/>
    <w:rsid w:val="00C40336"/>
    <w:rsid w:val="00C41617"/>
    <w:rsid w:val="00C438FF"/>
    <w:rsid w:val="00C452A3"/>
    <w:rsid w:val="00C46893"/>
    <w:rsid w:val="00C5011C"/>
    <w:rsid w:val="00C503CC"/>
    <w:rsid w:val="00C50E05"/>
    <w:rsid w:val="00C518BA"/>
    <w:rsid w:val="00C679FF"/>
    <w:rsid w:val="00C70911"/>
    <w:rsid w:val="00C71FBF"/>
    <w:rsid w:val="00C75AF4"/>
    <w:rsid w:val="00C821CF"/>
    <w:rsid w:val="00C83B77"/>
    <w:rsid w:val="00C86B1B"/>
    <w:rsid w:val="00C87FC1"/>
    <w:rsid w:val="00C96D12"/>
    <w:rsid w:val="00C97B4B"/>
    <w:rsid w:val="00CA594C"/>
    <w:rsid w:val="00CA633B"/>
    <w:rsid w:val="00CA711E"/>
    <w:rsid w:val="00CA745E"/>
    <w:rsid w:val="00CA7E2E"/>
    <w:rsid w:val="00CB34E1"/>
    <w:rsid w:val="00CC408D"/>
    <w:rsid w:val="00CC4E47"/>
    <w:rsid w:val="00CC55AB"/>
    <w:rsid w:val="00CC5E9E"/>
    <w:rsid w:val="00CC5ECC"/>
    <w:rsid w:val="00CC6F5E"/>
    <w:rsid w:val="00CD7347"/>
    <w:rsid w:val="00CE0EF9"/>
    <w:rsid w:val="00CE0F8E"/>
    <w:rsid w:val="00CE4FF5"/>
    <w:rsid w:val="00CE5A6C"/>
    <w:rsid w:val="00CF100C"/>
    <w:rsid w:val="00CF3237"/>
    <w:rsid w:val="00CF3415"/>
    <w:rsid w:val="00CF3E20"/>
    <w:rsid w:val="00CF5F64"/>
    <w:rsid w:val="00CF63B4"/>
    <w:rsid w:val="00D01682"/>
    <w:rsid w:val="00D0486B"/>
    <w:rsid w:val="00D060FA"/>
    <w:rsid w:val="00D06385"/>
    <w:rsid w:val="00D11045"/>
    <w:rsid w:val="00D11CBC"/>
    <w:rsid w:val="00D125B2"/>
    <w:rsid w:val="00D1791D"/>
    <w:rsid w:val="00D20178"/>
    <w:rsid w:val="00D210B5"/>
    <w:rsid w:val="00D22ACE"/>
    <w:rsid w:val="00D22B00"/>
    <w:rsid w:val="00D2368B"/>
    <w:rsid w:val="00D23971"/>
    <w:rsid w:val="00D24E37"/>
    <w:rsid w:val="00D3713D"/>
    <w:rsid w:val="00D37D75"/>
    <w:rsid w:val="00D37F66"/>
    <w:rsid w:val="00D514E4"/>
    <w:rsid w:val="00D51A38"/>
    <w:rsid w:val="00D523FF"/>
    <w:rsid w:val="00D52D91"/>
    <w:rsid w:val="00D54933"/>
    <w:rsid w:val="00D616A0"/>
    <w:rsid w:val="00D7059B"/>
    <w:rsid w:val="00D71A38"/>
    <w:rsid w:val="00D73D43"/>
    <w:rsid w:val="00D744F0"/>
    <w:rsid w:val="00D75C10"/>
    <w:rsid w:val="00D81D95"/>
    <w:rsid w:val="00D85180"/>
    <w:rsid w:val="00D86736"/>
    <w:rsid w:val="00D86F95"/>
    <w:rsid w:val="00D8703B"/>
    <w:rsid w:val="00D87BFF"/>
    <w:rsid w:val="00D87E87"/>
    <w:rsid w:val="00D9089B"/>
    <w:rsid w:val="00D91712"/>
    <w:rsid w:val="00D95E4E"/>
    <w:rsid w:val="00D97DF6"/>
    <w:rsid w:val="00DA47BD"/>
    <w:rsid w:val="00DA510E"/>
    <w:rsid w:val="00DA6E08"/>
    <w:rsid w:val="00DB2B6B"/>
    <w:rsid w:val="00DB4CEE"/>
    <w:rsid w:val="00DC0A3A"/>
    <w:rsid w:val="00DC546C"/>
    <w:rsid w:val="00DD0850"/>
    <w:rsid w:val="00DD0D30"/>
    <w:rsid w:val="00DD1D2E"/>
    <w:rsid w:val="00DD2EE6"/>
    <w:rsid w:val="00DD5468"/>
    <w:rsid w:val="00DE1DA7"/>
    <w:rsid w:val="00DE1FFD"/>
    <w:rsid w:val="00DE2942"/>
    <w:rsid w:val="00DE6AB2"/>
    <w:rsid w:val="00DE7052"/>
    <w:rsid w:val="00DE7814"/>
    <w:rsid w:val="00DF52D3"/>
    <w:rsid w:val="00DF5A5E"/>
    <w:rsid w:val="00DF6AB0"/>
    <w:rsid w:val="00E03D5F"/>
    <w:rsid w:val="00E048B8"/>
    <w:rsid w:val="00E07020"/>
    <w:rsid w:val="00E07199"/>
    <w:rsid w:val="00E07507"/>
    <w:rsid w:val="00E203FA"/>
    <w:rsid w:val="00E22018"/>
    <w:rsid w:val="00E22665"/>
    <w:rsid w:val="00E24E1C"/>
    <w:rsid w:val="00E30F5A"/>
    <w:rsid w:val="00E33CCC"/>
    <w:rsid w:val="00E3554D"/>
    <w:rsid w:val="00E35AB5"/>
    <w:rsid w:val="00E4044F"/>
    <w:rsid w:val="00E45766"/>
    <w:rsid w:val="00E47D4C"/>
    <w:rsid w:val="00E50C0D"/>
    <w:rsid w:val="00E510FC"/>
    <w:rsid w:val="00E52E67"/>
    <w:rsid w:val="00E57B2A"/>
    <w:rsid w:val="00E6299C"/>
    <w:rsid w:val="00E6458A"/>
    <w:rsid w:val="00E6512D"/>
    <w:rsid w:val="00E65401"/>
    <w:rsid w:val="00E6540B"/>
    <w:rsid w:val="00E66003"/>
    <w:rsid w:val="00E67359"/>
    <w:rsid w:val="00E75C1E"/>
    <w:rsid w:val="00E7614D"/>
    <w:rsid w:val="00E76790"/>
    <w:rsid w:val="00E80491"/>
    <w:rsid w:val="00E83E15"/>
    <w:rsid w:val="00E83FF4"/>
    <w:rsid w:val="00E9394E"/>
    <w:rsid w:val="00E93A7E"/>
    <w:rsid w:val="00E944E2"/>
    <w:rsid w:val="00E9735F"/>
    <w:rsid w:val="00E97513"/>
    <w:rsid w:val="00EA5597"/>
    <w:rsid w:val="00EB0F04"/>
    <w:rsid w:val="00EB4AA8"/>
    <w:rsid w:val="00EC0043"/>
    <w:rsid w:val="00EC0AFE"/>
    <w:rsid w:val="00EC5A84"/>
    <w:rsid w:val="00EC6E8D"/>
    <w:rsid w:val="00ED1150"/>
    <w:rsid w:val="00ED1D36"/>
    <w:rsid w:val="00ED2D5E"/>
    <w:rsid w:val="00ED409D"/>
    <w:rsid w:val="00ED69AB"/>
    <w:rsid w:val="00EE1321"/>
    <w:rsid w:val="00EE1BCC"/>
    <w:rsid w:val="00EE1C08"/>
    <w:rsid w:val="00EE5A28"/>
    <w:rsid w:val="00EF1FB6"/>
    <w:rsid w:val="00EF35B5"/>
    <w:rsid w:val="00EF66CF"/>
    <w:rsid w:val="00F01B18"/>
    <w:rsid w:val="00F02872"/>
    <w:rsid w:val="00F0378F"/>
    <w:rsid w:val="00F03E29"/>
    <w:rsid w:val="00F0553D"/>
    <w:rsid w:val="00F07EBF"/>
    <w:rsid w:val="00F14798"/>
    <w:rsid w:val="00F15689"/>
    <w:rsid w:val="00F1783A"/>
    <w:rsid w:val="00F17977"/>
    <w:rsid w:val="00F17CBF"/>
    <w:rsid w:val="00F219B3"/>
    <w:rsid w:val="00F243AD"/>
    <w:rsid w:val="00F24F6C"/>
    <w:rsid w:val="00F2548E"/>
    <w:rsid w:val="00F25718"/>
    <w:rsid w:val="00F30EF0"/>
    <w:rsid w:val="00F31BCD"/>
    <w:rsid w:val="00F3247F"/>
    <w:rsid w:val="00F32DFB"/>
    <w:rsid w:val="00F3418F"/>
    <w:rsid w:val="00F34E68"/>
    <w:rsid w:val="00F41DCD"/>
    <w:rsid w:val="00F439D9"/>
    <w:rsid w:val="00F53CE5"/>
    <w:rsid w:val="00F664CC"/>
    <w:rsid w:val="00F70F60"/>
    <w:rsid w:val="00F74B2C"/>
    <w:rsid w:val="00F75F0D"/>
    <w:rsid w:val="00F769BF"/>
    <w:rsid w:val="00F76F16"/>
    <w:rsid w:val="00F776CB"/>
    <w:rsid w:val="00F83E2F"/>
    <w:rsid w:val="00F86E74"/>
    <w:rsid w:val="00FA26E6"/>
    <w:rsid w:val="00FB0275"/>
    <w:rsid w:val="00FB3E16"/>
    <w:rsid w:val="00FB45F7"/>
    <w:rsid w:val="00FC1C42"/>
    <w:rsid w:val="00FC2BBB"/>
    <w:rsid w:val="00FC573A"/>
    <w:rsid w:val="00FC7321"/>
    <w:rsid w:val="00FE13AA"/>
    <w:rsid w:val="00FE1898"/>
    <w:rsid w:val="00FE27BD"/>
    <w:rsid w:val="00FE3165"/>
    <w:rsid w:val="00FE6546"/>
    <w:rsid w:val="00FE7D75"/>
    <w:rsid w:val="00FF12D5"/>
    <w:rsid w:val="00FF2FE3"/>
    <w:rsid w:val="00FF3EFD"/>
    <w:rsid w:val="00FF4623"/>
    <w:rsid w:val="00FF5045"/>
    <w:rsid w:val="00FF6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0780"/>
    <w:rPr>
      <w:sz w:val="24"/>
      <w:szCs w:val="24"/>
    </w:rPr>
  </w:style>
  <w:style w:type="paragraph" w:styleId="Heading1">
    <w:name w:val="heading 1"/>
    <w:basedOn w:val="Normal"/>
    <w:next w:val="Normal"/>
    <w:link w:val="Heading1Char"/>
    <w:qFormat/>
    <w:rsid w:val="00F70F6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0078E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67B3F"/>
    <w:pPr>
      <w:keepNext/>
      <w:keepLines/>
      <w:spacing w:before="40"/>
      <w:outlineLvl w:val="2"/>
    </w:pPr>
    <w:rPr>
      <w:rFonts w:asciiTheme="majorHAnsi" w:eastAsiaTheme="majorEastAsia" w:hAnsiTheme="majorHAnsi" w:cstheme="majorBidi"/>
      <w:color w:val="243F60" w:themeColor="accent1" w:themeShade="7F"/>
      <w:lang w:val="en-GB" w:eastAsia="en-GB"/>
    </w:rPr>
  </w:style>
  <w:style w:type="paragraph" w:styleId="Heading4">
    <w:name w:val="heading 4"/>
    <w:basedOn w:val="Normal"/>
    <w:next w:val="Normal"/>
    <w:qFormat/>
    <w:rsid w:val="00EA5597"/>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withindentation">
    <w:name w:val="Heading 4 with indentation"/>
    <w:basedOn w:val="Heading4"/>
    <w:rsid w:val="00EA5597"/>
    <w:pPr>
      <w:ind w:left="720"/>
    </w:pPr>
  </w:style>
  <w:style w:type="paragraph" w:customStyle="1" w:styleId="BodytextforH4withindentation">
    <w:name w:val="Body text for H4 with indentation"/>
    <w:basedOn w:val="BodyTextIndent"/>
    <w:rsid w:val="00EA5597"/>
  </w:style>
  <w:style w:type="paragraph" w:styleId="BodyTextIndent">
    <w:name w:val="Body Text Indent"/>
    <w:basedOn w:val="Normal"/>
    <w:rsid w:val="00EA5597"/>
    <w:pPr>
      <w:spacing w:after="120"/>
      <w:ind w:left="360"/>
    </w:pPr>
  </w:style>
  <w:style w:type="paragraph" w:styleId="Header">
    <w:name w:val="header"/>
    <w:basedOn w:val="Normal"/>
    <w:link w:val="HeaderChar"/>
    <w:rsid w:val="00FE7D75"/>
    <w:pPr>
      <w:tabs>
        <w:tab w:val="center" w:pos="4844"/>
        <w:tab w:val="right" w:pos="9689"/>
      </w:tabs>
    </w:pPr>
  </w:style>
  <w:style w:type="character" w:customStyle="1" w:styleId="HeaderChar">
    <w:name w:val="Header Char"/>
    <w:basedOn w:val="DefaultParagraphFont"/>
    <w:link w:val="Header"/>
    <w:rsid w:val="00FE7D75"/>
    <w:rPr>
      <w:sz w:val="24"/>
      <w:szCs w:val="24"/>
    </w:rPr>
  </w:style>
  <w:style w:type="paragraph" w:styleId="Footer">
    <w:name w:val="footer"/>
    <w:basedOn w:val="Normal"/>
    <w:link w:val="FooterChar"/>
    <w:uiPriority w:val="99"/>
    <w:rsid w:val="00FE7D75"/>
    <w:pPr>
      <w:tabs>
        <w:tab w:val="center" w:pos="4844"/>
        <w:tab w:val="right" w:pos="9689"/>
      </w:tabs>
    </w:pPr>
  </w:style>
  <w:style w:type="character" w:customStyle="1" w:styleId="FooterChar">
    <w:name w:val="Footer Char"/>
    <w:basedOn w:val="DefaultParagraphFont"/>
    <w:link w:val="Footer"/>
    <w:uiPriority w:val="99"/>
    <w:rsid w:val="00FE7D75"/>
    <w:rPr>
      <w:sz w:val="24"/>
      <w:szCs w:val="24"/>
    </w:rPr>
  </w:style>
  <w:style w:type="character" w:customStyle="1" w:styleId="Heading1Char">
    <w:name w:val="Heading 1 Char"/>
    <w:basedOn w:val="DefaultParagraphFont"/>
    <w:link w:val="Heading1"/>
    <w:rsid w:val="00F70F60"/>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rsid w:val="00F70F60"/>
    <w:pPr>
      <w:spacing w:after="120"/>
    </w:pPr>
  </w:style>
  <w:style w:type="character" w:customStyle="1" w:styleId="BodyTextChar">
    <w:name w:val="Body Text Char"/>
    <w:basedOn w:val="DefaultParagraphFont"/>
    <w:link w:val="BodyText"/>
    <w:rsid w:val="00F70F60"/>
    <w:rPr>
      <w:sz w:val="24"/>
      <w:szCs w:val="24"/>
    </w:rPr>
  </w:style>
  <w:style w:type="character" w:styleId="Hyperlink">
    <w:name w:val="Hyperlink"/>
    <w:basedOn w:val="DefaultParagraphFont"/>
    <w:uiPriority w:val="99"/>
    <w:rsid w:val="00F70F60"/>
    <w:rPr>
      <w:color w:val="0000FF" w:themeColor="hyperlink"/>
      <w:u w:val="single"/>
    </w:rPr>
  </w:style>
  <w:style w:type="paragraph" w:styleId="BalloonText">
    <w:name w:val="Balloon Text"/>
    <w:basedOn w:val="Normal"/>
    <w:link w:val="BalloonTextChar"/>
    <w:rsid w:val="00F70F60"/>
    <w:rPr>
      <w:rFonts w:ascii="Tahoma" w:hAnsi="Tahoma" w:cs="Tahoma"/>
      <w:sz w:val="16"/>
      <w:szCs w:val="16"/>
    </w:rPr>
  </w:style>
  <w:style w:type="character" w:customStyle="1" w:styleId="BalloonTextChar">
    <w:name w:val="Balloon Text Char"/>
    <w:basedOn w:val="DefaultParagraphFont"/>
    <w:link w:val="BalloonText"/>
    <w:rsid w:val="00F70F60"/>
    <w:rPr>
      <w:rFonts w:ascii="Tahoma" w:hAnsi="Tahoma" w:cs="Tahoma"/>
      <w:sz w:val="16"/>
      <w:szCs w:val="16"/>
    </w:rPr>
  </w:style>
  <w:style w:type="table" w:styleId="TableGrid">
    <w:name w:val="Table Grid"/>
    <w:basedOn w:val="TableNormal"/>
    <w:rsid w:val="005E3F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4E76"/>
    <w:pPr>
      <w:ind w:left="720"/>
      <w:contextualSpacing/>
    </w:pPr>
  </w:style>
  <w:style w:type="character" w:styleId="FollowedHyperlink">
    <w:name w:val="FollowedHyperlink"/>
    <w:basedOn w:val="DefaultParagraphFont"/>
    <w:semiHidden/>
    <w:unhideWhenUsed/>
    <w:rsid w:val="000720D4"/>
    <w:rPr>
      <w:color w:val="800080" w:themeColor="followedHyperlink"/>
      <w:u w:val="single"/>
    </w:rPr>
  </w:style>
  <w:style w:type="character" w:styleId="CommentReference">
    <w:name w:val="annotation reference"/>
    <w:basedOn w:val="DefaultParagraphFont"/>
    <w:semiHidden/>
    <w:unhideWhenUsed/>
    <w:rsid w:val="00445B0C"/>
    <w:rPr>
      <w:sz w:val="16"/>
      <w:szCs w:val="16"/>
    </w:rPr>
  </w:style>
  <w:style w:type="paragraph" w:styleId="CommentText">
    <w:name w:val="annotation text"/>
    <w:basedOn w:val="Normal"/>
    <w:link w:val="CommentTextChar"/>
    <w:semiHidden/>
    <w:unhideWhenUsed/>
    <w:rsid w:val="00445B0C"/>
    <w:rPr>
      <w:sz w:val="20"/>
      <w:szCs w:val="20"/>
    </w:rPr>
  </w:style>
  <w:style w:type="character" w:customStyle="1" w:styleId="CommentTextChar">
    <w:name w:val="Comment Text Char"/>
    <w:basedOn w:val="DefaultParagraphFont"/>
    <w:link w:val="CommentText"/>
    <w:semiHidden/>
    <w:rsid w:val="00445B0C"/>
  </w:style>
  <w:style w:type="paragraph" w:styleId="CommentSubject">
    <w:name w:val="annotation subject"/>
    <w:basedOn w:val="CommentText"/>
    <w:next w:val="CommentText"/>
    <w:link w:val="CommentSubjectChar"/>
    <w:semiHidden/>
    <w:unhideWhenUsed/>
    <w:rsid w:val="00445B0C"/>
    <w:rPr>
      <w:b/>
      <w:bCs/>
    </w:rPr>
  </w:style>
  <w:style w:type="character" w:customStyle="1" w:styleId="CommentSubjectChar">
    <w:name w:val="Comment Subject Char"/>
    <w:basedOn w:val="CommentTextChar"/>
    <w:link w:val="CommentSubject"/>
    <w:semiHidden/>
    <w:rsid w:val="00445B0C"/>
    <w:rPr>
      <w:b/>
      <w:bCs/>
    </w:rPr>
  </w:style>
  <w:style w:type="paragraph" w:customStyle="1" w:styleId="Default">
    <w:name w:val="Default"/>
    <w:rsid w:val="00756426"/>
    <w:pPr>
      <w:autoSpaceDE w:val="0"/>
      <w:autoSpaceDN w:val="0"/>
      <w:adjustRightInd w:val="0"/>
    </w:pPr>
    <w:rPr>
      <w:rFonts w:ascii="Arial" w:eastAsiaTheme="minorHAnsi" w:hAnsi="Arial" w:cs="Arial"/>
      <w:color w:val="000000"/>
      <w:sz w:val="24"/>
      <w:szCs w:val="24"/>
      <w:lang w:val="en-GB"/>
    </w:rPr>
  </w:style>
  <w:style w:type="paragraph" w:styleId="NormalWeb">
    <w:name w:val="Normal (Web)"/>
    <w:basedOn w:val="Normal"/>
    <w:uiPriority w:val="99"/>
    <w:unhideWhenUsed/>
    <w:rsid w:val="001E491B"/>
    <w:pPr>
      <w:spacing w:before="100" w:beforeAutospacing="1" w:after="100" w:afterAutospacing="1"/>
    </w:pPr>
    <w:rPr>
      <w:rFonts w:eastAsiaTheme="minorHAnsi"/>
      <w:lang w:val="en-GB" w:eastAsia="en-GB"/>
    </w:rPr>
  </w:style>
  <w:style w:type="character" w:customStyle="1" w:styleId="Heading2Char">
    <w:name w:val="Heading 2 Char"/>
    <w:basedOn w:val="DefaultParagraphFont"/>
    <w:link w:val="Heading2"/>
    <w:semiHidden/>
    <w:rsid w:val="000078E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467B3F"/>
    <w:rPr>
      <w:rFonts w:asciiTheme="majorHAnsi" w:eastAsiaTheme="majorEastAsia" w:hAnsiTheme="majorHAnsi" w:cstheme="majorBidi"/>
      <w:color w:val="243F60" w:themeColor="accent1" w:themeShade="7F"/>
      <w:sz w:val="24"/>
      <w:szCs w:val="24"/>
      <w:lang w:val="en-GB" w:eastAsia="en-GB"/>
    </w:rPr>
  </w:style>
  <w:style w:type="character" w:styleId="Strong">
    <w:name w:val="Strong"/>
    <w:basedOn w:val="DefaultParagraphFont"/>
    <w:uiPriority w:val="22"/>
    <w:qFormat/>
    <w:rsid w:val="00467B3F"/>
    <w:rPr>
      <w:b/>
      <w:bCs/>
    </w:rPr>
  </w:style>
  <w:style w:type="character" w:customStyle="1" w:styleId="UnresolvedMention">
    <w:name w:val="Unresolved Mention"/>
    <w:basedOn w:val="DefaultParagraphFont"/>
    <w:uiPriority w:val="99"/>
    <w:semiHidden/>
    <w:unhideWhenUsed/>
    <w:rsid w:val="008118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780270">
      <w:bodyDiv w:val="1"/>
      <w:marLeft w:val="0"/>
      <w:marRight w:val="0"/>
      <w:marTop w:val="0"/>
      <w:marBottom w:val="0"/>
      <w:divBdr>
        <w:top w:val="none" w:sz="0" w:space="0" w:color="auto"/>
        <w:left w:val="none" w:sz="0" w:space="0" w:color="auto"/>
        <w:bottom w:val="none" w:sz="0" w:space="0" w:color="auto"/>
        <w:right w:val="none" w:sz="0" w:space="0" w:color="auto"/>
      </w:divBdr>
    </w:div>
    <w:div w:id="948855117">
      <w:bodyDiv w:val="1"/>
      <w:marLeft w:val="0"/>
      <w:marRight w:val="0"/>
      <w:marTop w:val="0"/>
      <w:marBottom w:val="0"/>
      <w:divBdr>
        <w:top w:val="none" w:sz="0" w:space="0" w:color="auto"/>
        <w:left w:val="none" w:sz="0" w:space="0" w:color="auto"/>
        <w:bottom w:val="none" w:sz="0" w:space="0" w:color="auto"/>
        <w:right w:val="none" w:sz="0" w:space="0" w:color="auto"/>
      </w:divBdr>
      <w:divsChild>
        <w:div w:id="488594089">
          <w:marLeft w:val="0"/>
          <w:marRight w:val="0"/>
          <w:marTop w:val="0"/>
          <w:marBottom w:val="0"/>
          <w:divBdr>
            <w:top w:val="none" w:sz="0" w:space="0" w:color="auto"/>
            <w:left w:val="none" w:sz="0" w:space="0" w:color="auto"/>
            <w:bottom w:val="none" w:sz="0" w:space="0" w:color="auto"/>
            <w:right w:val="none" w:sz="0" w:space="0" w:color="auto"/>
          </w:divBdr>
          <w:divsChild>
            <w:div w:id="1033505944">
              <w:marLeft w:val="0"/>
              <w:marRight w:val="0"/>
              <w:marTop w:val="0"/>
              <w:marBottom w:val="0"/>
              <w:divBdr>
                <w:top w:val="none" w:sz="0" w:space="0" w:color="auto"/>
                <w:left w:val="none" w:sz="0" w:space="0" w:color="auto"/>
                <w:bottom w:val="none" w:sz="0" w:space="0" w:color="auto"/>
                <w:right w:val="none" w:sz="0" w:space="0" w:color="auto"/>
              </w:divBdr>
              <w:divsChild>
                <w:div w:id="208419999">
                  <w:marLeft w:val="0"/>
                  <w:marRight w:val="0"/>
                  <w:marTop w:val="0"/>
                  <w:marBottom w:val="0"/>
                  <w:divBdr>
                    <w:top w:val="none" w:sz="0" w:space="0" w:color="auto"/>
                    <w:left w:val="none" w:sz="0" w:space="0" w:color="auto"/>
                    <w:bottom w:val="none" w:sz="0" w:space="0" w:color="auto"/>
                    <w:right w:val="none" w:sz="0" w:space="0" w:color="auto"/>
                  </w:divBdr>
                  <w:divsChild>
                    <w:div w:id="834414758">
                      <w:marLeft w:val="0"/>
                      <w:marRight w:val="0"/>
                      <w:marTop w:val="0"/>
                      <w:marBottom w:val="0"/>
                      <w:divBdr>
                        <w:top w:val="none" w:sz="0" w:space="0" w:color="auto"/>
                        <w:left w:val="none" w:sz="0" w:space="0" w:color="auto"/>
                        <w:bottom w:val="none" w:sz="0" w:space="0" w:color="auto"/>
                        <w:right w:val="none" w:sz="0" w:space="0" w:color="auto"/>
                      </w:divBdr>
                      <w:divsChild>
                        <w:div w:id="32197231">
                          <w:marLeft w:val="0"/>
                          <w:marRight w:val="0"/>
                          <w:marTop w:val="0"/>
                          <w:marBottom w:val="0"/>
                          <w:divBdr>
                            <w:top w:val="none" w:sz="0" w:space="0" w:color="auto"/>
                            <w:left w:val="none" w:sz="0" w:space="0" w:color="auto"/>
                            <w:bottom w:val="none" w:sz="0" w:space="0" w:color="auto"/>
                            <w:right w:val="none" w:sz="0" w:space="0" w:color="auto"/>
                          </w:divBdr>
                          <w:divsChild>
                            <w:div w:id="143474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272174">
      <w:bodyDiv w:val="1"/>
      <w:marLeft w:val="0"/>
      <w:marRight w:val="0"/>
      <w:marTop w:val="0"/>
      <w:marBottom w:val="0"/>
      <w:divBdr>
        <w:top w:val="none" w:sz="0" w:space="0" w:color="auto"/>
        <w:left w:val="none" w:sz="0" w:space="0" w:color="auto"/>
        <w:bottom w:val="none" w:sz="0" w:space="0" w:color="auto"/>
        <w:right w:val="none" w:sz="0" w:space="0" w:color="auto"/>
      </w:divBdr>
    </w:div>
    <w:div w:id="1775200160">
      <w:bodyDiv w:val="1"/>
      <w:marLeft w:val="0"/>
      <w:marRight w:val="0"/>
      <w:marTop w:val="0"/>
      <w:marBottom w:val="0"/>
      <w:divBdr>
        <w:top w:val="none" w:sz="0" w:space="0" w:color="auto"/>
        <w:left w:val="none" w:sz="0" w:space="0" w:color="auto"/>
        <w:bottom w:val="none" w:sz="0" w:space="0" w:color="auto"/>
        <w:right w:val="none" w:sz="0" w:space="0" w:color="auto"/>
      </w:divBdr>
    </w:div>
    <w:div w:id="213486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ogle.com/search?q=p4yp+derbyshire&amp;rlz=1C1DIMC_enGB861GB861&amp;oq=p4yp+derbyshire&amp;aqs=chrome..69i57.4757j0j7&amp;sourceid=chrome&amp;ie=UTF-8" TargetMode="External"/><Relationship Id="rId18" Type="http://schemas.openxmlformats.org/officeDocument/2006/relationships/hyperlink" Target="http://services.derbyshire.gov.uk/Page/1277" TargetMode="External"/><Relationship Id="rId26" Type="http://schemas.openxmlformats.org/officeDocument/2006/relationships/hyperlink" Target="mailto:ddccg.tict@nhs.net" TargetMode="External"/><Relationship Id="rId3" Type="http://schemas.openxmlformats.org/officeDocument/2006/relationships/styles" Target="styles.xml"/><Relationship Id="rId21" Type="http://schemas.openxmlformats.org/officeDocument/2006/relationships/hyperlink" Target="https://www.gov.uk/government/publications/coronavirus-covid-19-send-risk-assessment-guidance" TargetMode="External"/><Relationship Id="rId7" Type="http://schemas.openxmlformats.org/officeDocument/2006/relationships/endnotes" Target="endnotes.xml"/><Relationship Id="rId12" Type="http://schemas.openxmlformats.org/officeDocument/2006/relationships/hyperlink" Target="https://www.ddscp.org.uk/coronavirus-safeguarding-arrangements/" TargetMode="External"/><Relationship Id="rId17" Type="http://schemas.openxmlformats.org/officeDocument/2006/relationships/hyperlink" Target="https://lnks.gd/l/eyJhbGciOiJIUzI1NiJ9.eyJidWxsZXRpbl9saW5rX2lkIjoxMDEsInVyaSI6ImJwMjpjbGljayIsImJ1bGxldGluX2lkIjoiMjAyMDA1MjIuMjE4ODY1MTEiLCJ1cmwiOiJodHRwczovL3NjaG9vbHNuZXQuZGVyYnlzaGlyZS5nb3YudWsvc2l0ZS1lbGVtZW50cy9kb2N1bWVudHMvYWRtaW5pc3RyYXRpb24vbG9ja2Rvd24tbGVucy1tYXktMjAyMC5wZGYifQ.r9DT46lsGww2XH4UqPGWS9W_x1DxveIt1kBtmuKChhk/br/78977082256-l" TargetMode="External"/><Relationship Id="rId25" Type="http://schemas.openxmlformats.org/officeDocument/2006/relationships/hyperlink" Target="https://derbyandderbyshireemotionalhealthandwellbeing.uk/" TargetMode="External"/><Relationship Id="rId2" Type="http://schemas.openxmlformats.org/officeDocument/2006/relationships/numbering" Target="numbering.xml"/><Relationship Id="rId16" Type="http://schemas.openxmlformats.org/officeDocument/2006/relationships/hyperlink" Target="https://www.gov.uk/government/publications/coronavirus-covid-19-guidance-on-vulnerable-children-and-young-people/coronavirus-covid-19-guidance-on-vulnerable-children-and-young-people" TargetMode="External"/><Relationship Id="rId20" Type="http://schemas.openxmlformats.org/officeDocument/2006/relationships/hyperlink" Target="https://schoolsnet.derbyshire.gov.uk/administration-services-and-support/coronavirus-information/special-educational-needs-and-disabilities-guidance.asp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coronavirus-covid-19-implementing-protective-measures-in-education-and-childcare-settings" TargetMode="External"/><Relationship Id="rId24" Type="http://schemas.openxmlformats.org/officeDocument/2006/relationships/hyperlink" Target="https://www.gov.uk/guidance/supporting-pupils-wellbeing" TargetMode="External"/><Relationship Id="rId5" Type="http://schemas.openxmlformats.org/officeDocument/2006/relationships/webSettings" Target="webSettings.xml"/><Relationship Id="rId15" Type="http://schemas.openxmlformats.org/officeDocument/2006/relationships/hyperlink" Target="https://www.gov.uk/government/publications/covid-19-safeguarding-in-schools-colleges-and-other-providers" TargetMode="External"/><Relationship Id="rId23" Type="http://schemas.openxmlformats.org/officeDocument/2006/relationships/hyperlink" Target="https://www.gov.uk/guidance/safeguarding-and-remote-education-during-coronavirus-covid-19" TargetMode="External"/><Relationship Id="rId28" Type="http://schemas.openxmlformats.org/officeDocument/2006/relationships/header" Target="header1.xml"/><Relationship Id="rId10" Type="http://schemas.openxmlformats.org/officeDocument/2006/relationships/hyperlink" Target="https://www.gov.uk/government/publications/preparing-for-the-wider-opening-of-schools-from-1-june/planning-guide-for-primary-schools" TargetMode="External"/><Relationship Id="rId19" Type="http://schemas.openxmlformats.org/officeDocument/2006/relationships/hyperlink" Target="http://services.derbyshire.gov.uk/Page/17535"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publications/actions-for-educational-and-childcare-settings-to-prepare-for-wider-opening-from-1-june-2020" TargetMode="External"/><Relationship Id="rId14" Type="http://schemas.openxmlformats.org/officeDocument/2006/relationships/hyperlink" Target="https://www.gov.uk/government/collections/coronavirus-covid-19-guidance-for-schools-and-other-educational-settings" TargetMode="External"/><Relationship Id="rId22" Type="http://schemas.openxmlformats.org/officeDocument/2006/relationships/hyperlink" Target="https://schoolsnet.derbyshire.gov.uk/administration-services-and-support/coronavirus-information/dcc-information-return.aspx" TargetMode="External"/><Relationship Id="rId27" Type="http://schemas.openxmlformats.org/officeDocument/2006/relationships/hyperlink" Target="https://schoolsnet.derbyshire.gov.uk/site-elements/documents/administration/early-years-pvi-frequently-asked-questions-issue-3.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FED8E-FFAB-4828-A8FB-5D5133B91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3194</Words>
  <Characters>22316</Characters>
  <Application>Microsoft Office Word</Application>
  <DocSecurity>0</DocSecurity>
  <Lines>185</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2020-06-25T05:33:00Z</dcterms:created>
  <dcterms:modified xsi:type="dcterms:W3CDTF">2020-06-25T05:33:00Z</dcterms:modified>
</cp:coreProperties>
</file>